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02556" w14:textId="2993BCFF" w:rsidR="00956FAE" w:rsidRPr="0038417A" w:rsidRDefault="00F1627C" w:rsidP="00956FAE">
      <w:pPr>
        <w:spacing w:after="0" w:line="240" w:lineRule="auto"/>
        <w:jc w:val="center"/>
        <w:rPr>
          <w:rFonts w:ascii="Garamond" w:hAnsi="Garamond"/>
          <w:b/>
          <w:sz w:val="28"/>
          <w:szCs w:val="28"/>
        </w:rPr>
      </w:pPr>
      <w:bookmarkStart w:id="0" w:name="_GoBack"/>
      <w:bookmarkEnd w:id="0"/>
      <w:r w:rsidRPr="0038417A">
        <w:rPr>
          <w:rFonts w:ascii="Garamond" w:hAnsi="Garamond"/>
          <w:b/>
          <w:sz w:val="28"/>
          <w:szCs w:val="28"/>
        </w:rPr>
        <w:t>MATH 11</w:t>
      </w:r>
      <w:r w:rsidR="00FC51B1" w:rsidRPr="0038417A">
        <w:rPr>
          <w:rFonts w:ascii="Garamond" w:hAnsi="Garamond"/>
          <w:b/>
          <w:sz w:val="28"/>
          <w:szCs w:val="28"/>
        </w:rPr>
        <w:t>10</w:t>
      </w:r>
      <w:r w:rsidR="00956FAE" w:rsidRPr="0038417A">
        <w:rPr>
          <w:rFonts w:ascii="Garamond" w:hAnsi="Garamond"/>
          <w:b/>
          <w:sz w:val="28"/>
          <w:szCs w:val="28"/>
        </w:rPr>
        <w:t xml:space="preserve">: </w:t>
      </w:r>
      <w:r w:rsidRPr="0038417A">
        <w:rPr>
          <w:rFonts w:ascii="Garamond" w:hAnsi="Garamond"/>
          <w:b/>
          <w:sz w:val="28"/>
          <w:szCs w:val="28"/>
        </w:rPr>
        <w:t>College Algebra</w:t>
      </w:r>
    </w:p>
    <w:p w14:paraId="3E454E87" w14:textId="77777777" w:rsidR="00956FAE" w:rsidRPr="0038417A" w:rsidRDefault="00956FAE" w:rsidP="00956FAE">
      <w:pPr>
        <w:spacing w:after="0" w:line="240" w:lineRule="auto"/>
        <w:jc w:val="center"/>
        <w:rPr>
          <w:rFonts w:ascii="Garamond" w:hAnsi="Garamond"/>
          <w:b/>
        </w:rPr>
      </w:pPr>
      <w:r w:rsidRPr="0038417A">
        <w:rPr>
          <w:rFonts w:ascii="Garamond" w:hAnsi="Garamond"/>
          <w:b/>
        </w:rPr>
        <w:t>Department of Mathematical and Statistical Sciences</w:t>
      </w:r>
    </w:p>
    <w:p w14:paraId="03E2554E" w14:textId="77777777" w:rsidR="00956FAE" w:rsidRPr="0038417A" w:rsidRDefault="00956FAE" w:rsidP="00956FAE">
      <w:pPr>
        <w:spacing w:after="0" w:line="240" w:lineRule="auto"/>
        <w:jc w:val="center"/>
        <w:rPr>
          <w:rFonts w:ascii="Garamond" w:hAnsi="Garamond"/>
          <w:b/>
        </w:rPr>
      </w:pPr>
      <w:r w:rsidRPr="0038417A">
        <w:rPr>
          <w:rFonts w:ascii="Garamond" w:hAnsi="Garamond"/>
          <w:b/>
        </w:rPr>
        <w:t>College of Liberal Arts and Sciences, University of Colorado Denver</w:t>
      </w:r>
    </w:p>
    <w:p w14:paraId="1CEF5706" w14:textId="77777777" w:rsidR="00956FAE" w:rsidRPr="0038417A" w:rsidRDefault="00956FAE" w:rsidP="00956FAE">
      <w:pPr>
        <w:spacing w:after="0" w:line="240" w:lineRule="auto"/>
        <w:jc w:val="center"/>
        <w:rPr>
          <w:rFonts w:ascii="Garamond" w:hAnsi="Garamond"/>
          <w:b/>
        </w:rPr>
      </w:pPr>
      <w:r w:rsidRPr="0038417A">
        <w:rPr>
          <w:rFonts w:ascii="Garamond" w:hAnsi="Garamond"/>
          <w:b/>
        </w:rPr>
        <w:t>COURSE SYLLABUS</w:t>
      </w:r>
    </w:p>
    <w:p w14:paraId="24EA31CF" w14:textId="77777777" w:rsidR="00956FAE" w:rsidRPr="0038417A" w:rsidRDefault="00956FAE" w:rsidP="00956FAE">
      <w:pPr>
        <w:pBdr>
          <w:bottom w:val="single" w:sz="12" w:space="1" w:color="auto"/>
        </w:pBdr>
        <w:spacing w:after="0" w:line="240" w:lineRule="auto"/>
        <w:jc w:val="center"/>
        <w:rPr>
          <w:rFonts w:ascii="Garamond" w:hAnsi="Garamond"/>
        </w:rPr>
      </w:pPr>
    </w:p>
    <w:p w14:paraId="4785A79E" w14:textId="77777777" w:rsidR="00956FAE" w:rsidRPr="0038417A" w:rsidRDefault="00956FAE" w:rsidP="00956FAE">
      <w:pPr>
        <w:spacing w:after="0" w:line="240" w:lineRule="auto"/>
        <w:rPr>
          <w:rFonts w:ascii="Garamond" w:hAnsi="Garamond"/>
        </w:rPr>
        <w:sectPr w:rsidR="00956FAE" w:rsidRPr="0038417A" w:rsidSect="00B96F39">
          <w:pgSz w:w="12240" w:h="15840"/>
          <w:pgMar w:top="720" w:right="720" w:bottom="720" w:left="720" w:header="720" w:footer="720" w:gutter="0"/>
          <w:cols w:space="720"/>
          <w:docGrid w:linePitch="360"/>
        </w:sectPr>
      </w:pPr>
    </w:p>
    <w:p w14:paraId="138DB595" w14:textId="287DCB09" w:rsidR="0072062A" w:rsidRPr="00457344" w:rsidRDefault="0072062A" w:rsidP="0072062A">
      <w:pPr>
        <w:spacing w:after="0" w:line="240" w:lineRule="auto"/>
        <w:rPr>
          <w:rFonts w:ascii="Garamond" w:hAnsi="Garamond"/>
        </w:rPr>
      </w:pPr>
      <w:r w:rsidRPr="00457344">
        <w:rPr>
          <w:rFonts w:ascii="Garamond" w:hAnsi="Garamond"/>
        </w:rPr>
        <w:lastRenderedPageBreak/>
        <w:t>Instructor:</w:t>
      </w:r>
      <w:r w:rsidRPr="00457344">
        <w:rPr>
          <w:rFonts w:ascii="Garamond" w:hAnsi="Garamond"/>
        </w:rPr>
        <w:tab/>
      </w:r>
      <w:r w:rsidRPr="00457344">
        <w:rPr>
          <w:rFonts w:ascii="Garamond" w:hAnsi="Garamond"/>
        </w:rPr>
        <w:tab/>
      </w:r>
      <w:r w:rsidR="000B426F" w:rsidRPr="00457344">
        <w:rPr>
          <w:rFonts w:ascii="Garamond" w:hAnsi="Garamond"/>
        </w:rPr>
        <w:t>Heather Killeen</w:t>
      </w:r>
      <w:r w:rsidRPr="00457344">
        <w:rPr>
          <w:rFonts w:ascii="Garamond" w:hAnsi="Garamond"/>
        </w:rPr>
        <w:tab/>
      </w:r>
      <w:r w:rsidRPr="00457344">
        <w:rPr>
          <w:rFonts w:ascii="Garamond" w:hAnsi="Garamond"/>
        </w:rPr>
        <w:tab/>
      </w:r>
      <w:r w:rsidRPr="00457344">
        <w:rPr>
          <w:rFonts w:ascii="Garamond" w:hAnsi="Garamond"/>
        </w:rPr>
        <w:tab/>
      </w:r>
      <w:r w:rsidRPr="00457344">
        <w:rPr>
          <w:rFonts w:ascii="Garamond" w:hAnsi="Garamond"/>
        </w:rPr>
        <w:tab/>
      </w:r>
      <w:r w:rsidRPr="00457344">
        <w:rPr>
          <w:rFonts w:ascii="Garamond" w:hAnsi="Garamond"/>
        </w:rPr>
        <w:tab/>
      </w:r>
    </w:p>
    <w:p w14:paraId="3E7BC4A2" w14:textId="77777777" w:rsidR="0072062A" w:rsidRPr="00457344" w:rsidRDefault="0072062A" w:rsidP="0072062A">
      <w:pPr>
        <w:spacing w:after="0" w:line="240" w:lineRule="auto"/>
        <w:rPr>
          <w:rFonts w:ascii="Garamond" w:hAnsi="Garamond"/>
        </w:rPr>
      </w:pPr>
    </w:p>
    <w:p w14:paraId="2D335AD6" w14:textId="1B02168F" w:rsidR="0072062A" w:rsidRPr="00457344" w:rsidRDefault="0072062A" w:rsidP="0072062A">
      <w:pPr>
        <w:spacing w:after="0" w:line="240" w:lineRule="auto"/>
        <w:rPr>
          <w:rFonts w:ascii="Garamond" w:hAnsi="Garamond"/>
        </w:rPr>
      </w:pPr>
      <w:r w:rsidRPr="00457344">
        <w:rPr>
          <w:rFonts w:ascii="Garamond" w:hAnsi="Garamond"/>
        </w:rPr>
        <w:t>Term:</w:t>
      </w:r>
      <w:r w:rsidRPr="00457344">
        <w:rPr>
          <w:rFonts w:ascii="Garamond" w:hAnsi="Garamond"/>
        </w:rPr>
        <w:tab/>
      </w:r>
      <w:r w:rsidRPr="00457344">
        <w:rPr>
          <w:rFonts w:ascii="Garamond" w:hAnsi="Garamond"/>
        </w:rPr>
        <w:tab/>
      </w:r>
      <w:r w:rsidRPr="00457344">
        <w:rPr>
          <w:rFonts w:ascii="Garamond" w:hAnsi="Garamond"/>
        </w:rPr>
        <w:tab/>
      </w:r>
      <w:r w:rsidR="007667E3" w:rsidRPr="00457344">
        <w:rPr>
          <w:rFonts w:ascii="Garamond" w:hAnsi="Garamond"/>
        </w:rPr>
        <w:t>Fall 2018</w:t>
      </w:r>
    </w:p>
    <w:p w14:paraId="2630915F" w14:textId="77777777" w:rsidR="0072062A" w:rsidRPr="00457344" w:rsidRDefault="0072062A" w:rsidP="0072062A">
      <w:pPr>
        <w:spacing w:after="0" w:line="240" w:lineRule="auto"/>
        <w:rPr>
          <w:rFonts w:ascii="Garamond" w:hAnsi="Garamond"/>
        </w:rPr>
      </w:pPr>
    </w:p>
    <w:p w14:paraId="3045A3E2" w14:textId="64E4FF72" w:rsidR="0072062A" w:rsidRPr="00457344" w:rsidRDefault="0072062A" w:rsidP="0072062A">
      <w:pPr>
        <w:spacing w:after="0" w:line="240" w:lineRule="auto"/>
        <w:rPr>
          <w:rFonts w:ascii="Garamond" w:hAnsi="Garamond"/>
        </w:rPr>
      </w:pPr>
      <w:r w:rsidRPr="00457344">
        <w:rPr>
          <w:rFonts w:ascii="Garamond" w:hAnsi="Garamond"/>
        </w:rPr>
        <w:t>Office:</w:t>
      </w:r>
      <w:r w:rsidRPr="00457344">
        <w:rPr>
          <w:rFonts w:ascii="Garamond" w:hAnsi="Garamond"/>
        </w:rPr>
        <w:tab/>
        <w:t xml:space="preserve">    </w:t>
      </w:r>
      <w:r w:rsidRPr="00457344">
        <w:rPr>
          <w:rFonts w:ascii="Garamond" w:hAnsi="Garamond"/>
        </w:rPr>
        <w:tab/>
      </w:r>
      <w:r w:rsidRPr="00457344">
        <w:rPr>
          <w:rFonts w:ascii="Garamond" w:hAnsi="Garamond"/>
        </w:rPr>
        <w:tab/>
      </w:r>
      <w:r w:rsidR="000B426F" w:rsidRPr="00457344">
        <w:rPr>
          <w:rFonts w:ascii="Garamond" w:hAnsi="Garamond"/>
        </w:rPr>
        <w:t>N208</w:t>
      </w:r>
      <w:r w:rsidRPr="00457344">
        <w:rPr>
          <w:rFonts w:ascii="Garamond" w:hAnsi="Garamond"/>
        </w:rPr>
        <w:tab/>
      </w:r>
      <w:r w:rsidRPr="00457344">
        <w:rPr>
          <w:rFonts w:ascii="Garamond" w:hAnsi="Garamond"/>
        </w:rPr>
        <w:tab/>
      </w:r>
      <w:r w:rsidRPr="00457344">
        <w:rPr>
          <w:rFonts w:ascii="Garamond" w:hAnsi="Garamond"/>
        </w:rPr>
        <w:tab/>
      </w:r>
      <w:r w:rsidRPr="00457344">
        <w:rPr>
          <w:rFonts w:ascii="Garamond" w:hAnsi="Garamond"/>
        </w:rPr>
        <w:tab/>
      </w:r>
      <w:r w:rsidRPr="00457344">
        <w:rPr>
          <w:rFonts w:ascii="Garamond" w:hAnsi="Garamond"/>
        </w:rPr>
        <w:tab/>
      </w:r>
    </w:p>
    <w:p w14:paraId="7AACDBAE" w14:textId="77777777" w:rsidR="0072062A" w:rsidRPr="00457344" w:rsidRDefault="0072062A" w:rsidP="0072062A">
      <w:pPr>
        <w:spacing w:after="0" w:line="240" w:lineRule="auto"/>
        <w:rPr>
          <w:rFonts w:ascii="Garamond" w:hAnsi="Garamond"/>
        </w:rPr>
      </w:pPr>
    </w:p>
    <w:p w14:paraId="5474A675" w14:textId="1F77D2B9" w:rsidR="0072062A" w:rsidRPr="00457344" w:rsidRDefault="0072062A" w:rsidP="0072062A">
      <w:pPr>
        <w:spacing w:after="0" w:line="240" w:lineRule="auto"/>
        <w:rPr>
          <w:rFonts w:ascii="Garamond" w:hAnsi="Garamond"/>
        </w:rPr>
      </w:pPr>
      <w:r w:rsidRPr="00457344">
        <w:rPr>
          <w:rFonts w:ascii="Garamond" w:hAnsi="Garamond"/>
        </w:rPr>
        <w:t>Phone:</w:t>
      </w:r>
      <w:r w:rsidRPr="00457344">
        <w:rPr>
          <w:rFonts w:ascii="Garamond" w:hAnsi="Garamond"/>
        </w:rPr>
        <w:tab/>
        <w:t xml:space="preserve">   </w:t>
      </w:r>
      <w:r w:rsidRPr="00457344">
        <w:rPr>
          <w:rFonts w:ascii="Garamond" w:hAnsi="Garamond"/>
        </w:rPr>
        <w:tab/>
      </w:r>
      <w:r w:rsidRPr="00457344">
        <w:rPr>
          <w:rFonts w:ascii="Garamond" w:hAnsi="Garamond"/>
        </w:rPr>
        <w:tab/>
        <w:t>303-</w:t>
      </w:r>
      <w:r w:rsidR="000B426F" w:rsidRPr="00457344">
        <w:rPr>
          <w:rFonts w:ascii="Garamond" w:hAnsi="Garamond"/>
        </w:rPr>
        <w:t>982-8761</w:t>
      </w:r>
      <w:r w:rsidRPr="00457344">
        <w:rPr>
          <w:rFonts w:ascii="Garamond" w:hAnsi="Garamond"/>
        </w:rPr>
        <w:tab/>
      </w:r>
      <w:r w:rsidRPr="00457344">
        <w:rPr>
          <w:rFonts w:ascii="Garamond" w:hAnsi="Garamond"/>
        </w:rPr>
        <w:tab/>
      </w:r>
      <w:r w:rsidRPr="00457344">
        <w:rPr>
          <w:rFonts w:ascii="Garamond" w:hAnsi="Garamond"/>
        </w:rPr>
        <w:tab/>
      </w:r>
      <w:r w:rsidRPr="00457344">
        <w:rPr>
          <w:rFonts w:ascii="Garamond" w:hAnsi="Garamond"/>
        </w:rPr>
        <w:tab/>
      </w:r>
      <w:r w:rsidRPr="00457344">
        <w:rPr>
          <w:rFonts w:ascii="Garamond" w:hAnsi="Garamond"/>
        </w:rPr>
        <w:tab/>
      </w:r>
    </w:p>
    <w:p w14:paraId="1A22C746" w14:textId="77777777" w:rsidR="0072062A" w:rsidRPr="00457344" w:rsidRDefault="0072062A" w:rsidP="0072062A">
      <w:pPr>
        <w:spacing w:after="0" w:line="240" w:lineRule="auto"/>
        <w:rPr>
          <w:rFonts w:ascii="Garamond" w:hAnsi="Garamond"/>
        </w:rPr>
      </w:pPr>
    </w:p>
    <w:p w14:paraId="43438A11" w14:textId="0973A577" w:rsidR="0072062A" w:rsidRPr="00457344" w:rsidRDefault="0072062A" w:rsidP="0072062A">
      <w:pPr>
        <w:spacing w:after="0" w:line="240" w:lineRule="auto"/>
        <w:rPr>
          <w:rFonts w:ascii="Garamond" w:hAnsi="Garamond"/>
        </w:rPr>
      </w:pPr>
      <w:r w:rsidRPr="00457344">
        <w:rPr>
          <w:rFonts w:ascii="Garamond" w:hAnsi="Garamond"/>
        </w:rPr>
        <w:t xml:space="preserve">E-Mail:     </w:t>
      </w:r>
      <w:r w:rsidRPr="00457344">
        <w:rPr>
          <w:rFonts w:ascii="Garamond" w:hAnsi="Garamond"/>
        </w:rPr>
        <w:tab/>
      </w:r>
      <w:r w:rsidR="000B426F" w:rsidRPr="00457344">
        <w:tab/>
        <w:t>hkilleen@jeffco.k12.co.us</w:t>
      </w:r>
    </w:p>
    <w:p w14:paraId="11148C84" w14:textId="77777777" w:rsidR="0072062A" w:rsidRPr="00457344" w:rsidRDefault="0072062A" w:rsidP="0072062A">
      <w:pPr>
        <w:spacing w:after="0" w:line="240" w:lineRule="auto"/>
        <w:rPr>
          <w:rFonts w:ascii="Garamond" w:hAnsi="Garamond"/>
        </w:rPr>
      </w:pPr>
    </w:p>
    <w:p w14:paraId="5C5F4B5D" w14:textId="55F14123" w:rsidR="0072062A" w:rsidRPr="0038417A" w:rsidRDefault="0072062A" w:rsidP="0072062A">
      <w:pPr>
        <w:spacing w:after="0" w:line="240" w:lineRule="auto"/>
        <w:rPr>
          <w:rFonts w:ascii="Garamond" w:hAnsi="Garamond"/>
        </w:rPr>
      </w:pPr>
      <w:r w:rsidRPr="00457344">
        <w:rPr>
          <w:rFonts w:ascii="Garamond" w:hAnsi="Garamond"/>
        </w:rPr>
        <w:t xml:space="preserve">Class Meeting Days: </w:t>
      </w:r>
      <w:r w:rsidRPr="00457344">
        <w:rPr>
          <w:rFonts w:ascii="Garamond" w:hAnsi="Garamond"/>
        </w:rPr>
        <w:tab/>
        <w:t>Mondays</w:t>
      </w:r>
      <w:r w:rsidR="00D82F52">
        <w:rPr>
          <w:rFonts w:ascii="Garamond" w:hAnsi="Garamond"/>
        </w:rPr>
        <w:t>, Tuesdays, Thursdays</w:t>
      </w:r>
      <w:r w:rsidRPr="00457344">
        <w:rPr>
          <w:rFonts w:ascii="Garamond" w:hAnsi="Garamond"/>
        </w:rPr>
        <w:t xml:space="preserve"> &amp; </w:t>
      </w:r>
      <w:r w:rsidR="004B2454" w:rsidRPr="00457344">
        <w:rPr>
          <w:rFonts w:ascii="Garamond" w:hAnsi="Garamond"/>
        </w:rPr>
        <w:t>Fridays</w:t>
      </w:r>
      <w:r w:rsidRPr="0038417A">
        <w:rPr>
          <w:rFonts w:ascii="Garamond" w:hAnsi="Garamond"/>
        </w:rPr>
        <w:tab/>
      </w:r>
    </w:p>
    <w:p w14:paraId="4EDB1D74" w14:textId="77777777" w:rsidR="0072062A" w:rsidRPr="0038417A" w:rsidRDefault="0072062A" w:rsidP="0072062A">
      <w:pPr>
        <w:spacing w:after="0" w:line="240" w:lineRule="auto"/>
        <w:rPr>
          <w:rFonts w:ascii="Garamond" w:hAnsi="Garamond"/>
        </w:rPr>
      </w:pPr>
    </w:p>
    <w:p w14:paraId="4705CFD8" w14:textId="470EB641" w:rsidR="0072062A" w:rsidRPr="0038417A" w:rsidRDefault="0072062A" w:rsidP="0072062A">
      <w:pPr>
        <w:spacing w:after="0" w:line="240" w:lineRule="auto"/>
        <w:rPr>
          <w:rFonts w:ascii="Garamond" w:hAnsi="Garamond"/>
        </w:rPr>
      </w:pPr>
      <w:r w:rsidRPr="0038417A">
        <w:rPr>
          <w:rFonts w:ascii="Garamond" w:hAnsi="Garamond"/>
        </w:rPr>
        <w:t>Class Meeting Times:</w:t>
      </w:r>
      <w:r w:rsidRPr="0038417A">
        <w:rPr>
          <w:rFonts w:ascii="Garamond" w:hAnsi="Garamond"/>
        </w:rPr>
        <w:tab/>
      </w:r>
      <w:r w:rsidR="00457344">
        <w:rPr>
          <w:rFonts w:ascii="Garamond" w:hAnsi="Garamond"/>
        </w:rPr>
        <w:t>See Bear Creek High School Bell Schedule for modified block schedule</w:t>
      </w:r>
      <w:r w:rsidRPr="0038417A">
        <w:rPr>
          <w:rFonts w:ascii="Garamond" w:hAnsi="Garamond"/>
        </w:rPr>
        <w:tab/>
      </w:r>
    </w:p>
    <w:p w14:paraId="4503701A" w14:textId="77777777" w:rsidR="0072062A" w:rsidRPr="0038417A" w:rsidRDefault="0072062A" w:rsidP="0072062A">
      <w:pPr>
        <w:spacing w:after="0" w:line="240" w:lineRule="auto"/>
        <w:rPr>
          <w:rFonts w:ascii="Garamond" w:hAnsi="Garamond"/>
        </w:rPr>
      </w:pPr>
    </w:p>
    <w:p w14:paraId="2FF07F18" w14:textId="0CA9B48E" w:rsidR="0072062A" w:rsidRPr="0038417A" w:rsidRDefault="0072062A" w:rsidP="0072062A">
      <w:pPr>
        <w:spacing w:after="0" w:line="240" w:lineRule="auto"/>
        <w:rPr>
          <w:rFonts w:ascii="Garamond" w:hAnsi="Garamond"/>
        </w:rPr>
      </w:pPr>
      <w:r w:rsidRPr="0038417A">
        <w:rPr>
          <w:rFonts w:ascii="Garamond" w:hAnsi="Garamond"/>
        </w:rPr>
        <w:t xml:space="preserve">Location: </w:t>
      </w:r>
      <w:r w:rsidRPr="0038417A">
        <w:rPr>
          <w:rFonts w:ascii="Garamond" w:hAnsi="Garamond"/>
        </w:rPr>
        <w:tab/>
      </w:r>
      <w:r w:rsidRPr="0038417A">
        <w:rPr>
          <w:rFonts w:ascii="Garamond" w:hAnsi="Garamond"/>
        </w:rPr>
        <w:tab/>
      </w:r>
      <w:r w:rsidR="00457344">
        <w:rPr>
          <w:rFonts w:ascii="Garamond" w:hAnsi="Garamond"/>
        </w:rPr>
        <w:t>N208</w:t>
      </w:r>
    </w:p>
    <w:p w14:paraId="384899E8" w14:textId="77777777" w:rsidR="0072062A" w:rsidRPr="0038417A" w:rsidRDefault="0072062A" w:rsidP="0072062A">
      <w:pPr>
        <w:spacing w:after="0" w:line="240" w:lineRule="auto"/>
        <w:rPr>
          <w:rFonts w:ascii="Garamond" w:hAnsi="Garamond"/>
        </w:rPr>
      </w:pPr>
    </w:p>
    <w:p w14:paraId="40A6D537" w14:textId="47E197BE" w:rsidR="00956FAE" w:rsidRPr="0038417A" w:rsidRDefault="0072062A" w:rsidP="0072062A">
      <w:pPr>
        <w:pBdr>
          <w:bottom w:val="single" w:sz="12" w:space="1" w:color="auto"/>
        </w:pBdr>
        <w:spacing w:after="0" w:line="240" w:lineRule="auto"/>
        <w:jc w:val="both"/>
        <w:rPr>
          <w:rFonts w:ascii="Garamond" w:hAnsi="Garamond"/>
        </w:rPr>
      </w:pPr>
      <w:r w:rsidRPr="0038417A">
        <w:rPr>
          <w:rFonts w:ascii="Garamond" w:hAnsi="Garamond"/>
        </w:rPr>
        <w:t>Office Hours:</w:t>
      </w:r>
      <w:r w:rsidRPr="0038417A">
        <w:rPr>
          <w:rFonts w:ascii="Garamond" w:hAnsi="Garamond"/>
        </w:rPr>
        <w:tab/>
      </w:r>
      <w:r w:rsidRPr="0038417A">
        <w:rPr>
          <w:rFonts w:ascii="Garamond" w:hAnsi="Garamond"/>
        </w:rPr>
        <w:tab/>
      </w:r>
      <w:r w:rsidR="00457344">
        <w:rPr>
          <w:rFonts w:ascii="Garamond" w:hAnsi="Garamond"/>
        </w:rPr>
        <w:t>Tuesday/Thursday Access Periods, every 7</w:t>
      </w:r>
      <w:r w:rsidR="00457344" w:rsidRPr="00457344">
        <w:rPr>
          <w:rFonts w:ascii="Garamond" w:hAnsi="Garamond"/>
          <w:vertAlign w:val="superscript"/>
        </w:rPr>
        <w:t>th</w:t>
      </w:r>
      <w:r w:rsidR="00457344">
        <w:rPr>
          <w:rFonts w:ascii="Garamond" w:hAnsi="Garamond"/>
        </w:rPr>
        <w:t xml:space="preserve"> period</w:t>
      </w:r>
    </w:p>
    <w:p w14:paraId="5B4E7A3E" w14:textId="77777777" w:rsidR="00956FAE" w:rsidRPr="0038417A" w:rsidRDefault="00956FAE" w:rsidP="00956FAE">
      <w:pPr>
        <w:spacing w:after="0" w:line="240" w:lineRule="auto"/>
        <w:jc w:val="both"/>
        <w:rPr>
          <w:rFonts w:ascii="Garamond" w:hAnsi="Garamond"/>
        </w:rPr>
      </w:pPr>
    </w:p>
    <w:p w14:paraId="6CB47F80" w14:textId="77777777" w:rsidR="00956FAE" w:rsidRPr="0038417A" w:rsidRDefault="00956FAE" w:rsidP="00956FAE">
      <w:pPr>
        <w:spacing w:after="0" w:line="240" w:lineRule="auto"/>
        <w:jc w:val="both"/>
        <w:rPr>
          <w:rFonts w:ascii="Garamond" w:hAnsi="Garamond"/>
        </w:rPr>
      </w:pPr>
      <w:r w:rsidRPr="0038417A">
        <w:rPr>
          <w:rFonts w:ascii="Garamond" w:hAnsi="Garamond"/>
        </w:rPr>
        <w:t>COURSE OVERVIEW</w:t>
      </w:r>
    </w:p>
    <w:p w14:paraId="638C4FAD" w14:textId="77777777" w:rsidR="00956FAE" w:rsidRPr="0038417A" w:rsidRDefault="00956FAE" w:rsidP="00956FAE">
      <w:pPr>
        <w:spacing w:after="0" w:line="240" w:lineRule="auto"/>
        <w:jc w:val="both"/>
        <w:rPr>
          <w:rFonts w:ascii="Garamond" w:hAnsi="Garamond"/>
          <w:b/>
        </w:rPr>
      </w:pPr>
      <w:r w:rsidRPr="0038417A">
        <w:rPr>
          <w:rFonts w:ascii="Garamond" w:hAnsi="Garamond"/>
          <w:b/>
        </w:rPr>
        <w:t xml:space="preserve">I. </w:t>
      </w:r>
      <w:r w:rsidR="00AD4DED" w:rsidRPr="0038417A">
        <w:rPr>
          <w:rFonts w:ascii="Garamond" w:hAnsi="Garamond"/>
          <w:b/>
        </w:rPr>
        <w:t xml:space="preserve">Course </w:t>
      </w:r>
      <w:r w:rsidRPr="0038417A">
        <w:rPr>
          <w:rFonts w:ascii="Garamond" w:hAnsi="Garamond"/>
          <w:b/>
        </w:rPr>
        <w:t>Description</w:t>
      </w:r>
    </w:p>
    <w:p w14:paraId="18D99B8F" w14:textId="7636690F" w:rsidR="00956FAE" w:rsidRPr="0038417A" w:rsidRDefault="00AD4DED" w:rsidP="00086B59">
      <w:pPr>
        <w:spacing w:after="0" w:line="240" w:lineRule="auto"/>
        <w:jc w:val="both"/>
        <w:rPr>
          <w:rFonts w:ascii="Garamond" w:hAnsi="Garamond"/>
          <w:b/>
        </w:rPr>
      </w:pPr>
      <w:r w:rsidRPr="0038417A">
        <w:rPr>
          <w:rFonts w:ascii="Garamond" w:hAnsi="Garamond"/>
        </w:rPr>
        <w:t xml:space="preserve">This is a mathematics course that was designed to fulfill the CORE University requirements.  </w:t>
      </w:r>
      <w:r w:rsidR="00D8017A" w:rsidRPr="0038417A">
        <w:rPr>
          <w:rFonts w:ascii="Garamond" w:hAnsi="Garamond"/>
        </w:rPr>
        <w:t>The t</w:t>
      </w:r>
      <w:r w:rsidRPr="0038417A">
        <w:rPr>
          <w:rFonts w:ascii="Garamond" w:hAnsi="Garamond"/>
        </w:rPr>
        <w:t xml:space="preserve">opics in algebra </w:t>
      </w:r>
      <w:r w:rsidR="00D8017A" w:rsidRPr="0038417A">
        <w:rPr>
          <w:rFonts w:ascii="Garamond" w:hAnsi="Garamond"/>
        </w:rPr>
        <w:t xml:space="preserve">are </w:t>
      </w:r>
      <w:r w:rsidRPr="0038417A">
        <w:rPr>
          <w:rFonts w:ascii="Garamond" w:hAnsi="Garamond"/>
        </w:rPr>
        <w:t>designed for students who intend to take the calculus sequence. Functions, domains, ranges, graphs, data scatter plots and curve fitting, solving equations and systems of equations, polynomial functions, rational functions, and selected other topics</w:t>
      </w:r>
      <w:r w:rsidR="00435C33" w:rsidRPr="0038417A">
        <w:rPr>
          <w:rFonts w:ascii="Garamond" w:hAnsi="Garamond"/>
        </w:rPr>
        <w:t xml:space="preserve"> are explored</w:t>
      </w:r>
      <w:r w:rsidRPr="0038417A">
        <w:rPr>
          <w:rFonts w:ascii="Garamond" w:hAnsi="Garamond"/>
        </w:rPr>
        <w:t xml:space="preserve">. Graphic calculators and/or computer algebra systems are used extensively. Applications are emphasized. Note: No co-credit with either MATH 1070 or 1130. </w:t>
      </w:r>
      <w:r w:rsidR="00DC263A" w:rsidRPr="0038417A">
        <w:rPr>
          <w:rFonts w:ascii="Garamond" w:hAnsi="Garamond"/>
        </w:rPr>
        <w:tab/>
      </w:r>
      <w:r w:rsidR="00956FAE" w:rsidRPr="0038417A">
        <w:rPr>
          <w:rStyle w:val="Strong"/>
          <w:rFonts w:ascii="Garamond" w:hAnsi="Garamond"/>
          <w:b w:val="0"/>
          <w:i/>
        </w:rPr>
        <w:t>Semester Hours:</w:t>
      </w:r>
      <w:r w:rsidR="00A80425" w:rsidRPr="0038417A">
        <w:rPr>
          <w:rFonts w:ascii="Garamond" w:hAnsi="Garamond"/>
          <w:i/>
          <w:color w:val="8064A2" w:themeColor="accent4"/>
        </w:rPr>
        <w:t xml:space="preserve"> </w:t>
      </w:r>
      <w:r w:rsidR="00863326" w:rsidRPr="0038417A">
        <w:rPr>
          <w:rFonts w:ascii="Garamond" w:hAnsi="Garamond"/>
          <w:i/>
        </w:rPr>
        <w:t>4</w:t>
      </w:r>
      <w:r w:rsidR="00956FAE" w:rsidRPr="0038417A">
        <w:rPr>
          <w:rFonts w:ascii="Garamond" w:hAnsi="Garamond"/>
        </w:rPr>
        <w:t xml:space="preserve"> </w:t>
      </w:r>
    </w:p>
    <w:p w14:paraId="6F316C27" w14:textId="77777777" w:rsidR="005718CD" w:rsidRPr="0038417A" w:rsidRDefault="005718CD" w:rsidP="00956FAE">
      <w:pPr>
        <w:spacing w:after="0" w:line="240" w:lineRule="auto"/>
        <w:jc w:val="both"/>
        <w:rPr>
          <w:rFonts w:ascii="Garamond" w:hAnsi="Garamond"/>
          <w:b/>
        </w:rPr>
      </w:pPr>
    </w:p>
    <w:p w14:paraId="560EFEA4" w14:textId="77777777" w:rsidR="00956FAE" w:rsidRPr="0038417A" w:rsidRDefault="00956FAE" w:rsidP="00956FAE">
      <w:pPr>
        <w:spacing w:after="0" w:line="240" w:lineRule="auto"/>
        <w:jc w:val="both"/>
        <w:rPr>
          <w:rFonts w:ascii="Garamond" w:hAnsi="Garamond"/>
          <w:b/>
        </w:rPr>
      </w:pPr>
      <w:r w:rsidRPr="0038417A">
        <w:rPr>
          <w:rFonts w:ascii="Garamond" w:hAnsi="Garamond"/>
          <w:b/>
        </w:rPr>
        <w:t>II. Course Prerequisites</w:t>
      </w:r>
    </w:p>
    <w:p w14:paraId="184BB7C4" w14:textId="77777777" w:rsidR="00896B91" w:rsidRPr="0038417A" w:rsidRDefault="00896B91" w:rsidP="00896B91">
      <w:pPr>
        <w:rPr>
          <w:rFonts w:ascii="Garamond" w:hAnsi="Garamond"/>
        </w:rPr>
      </w:pPr>
      <w:r w:rsidRPr="0038417A">
        <w:rPr>
          <w:rFonts w:ascii="Garamond" w:hAnsi="Garamond"/>
        </w:rPr>
        <w:t xml:space="preserve">It must be assumed that every student has a good understanding of the mathematical concepts in an intermediate Algebra course or a good Advanced Algebra course in high school.  An assignment will be administered during the first week of the course (skills inventory) to help you gauge your readiness for the rigor of the mathematics content.  While this assignment will not determine mandatory placement it should be used as a guide to help you determine whether this class is the right fit for your current mathematical abilities.  </w:t>
      </w:r>
    </w:p>
    <w:p w14:paraId="2BD59A0B" w14:textId="77777777" w:rsidR="005452A5" w:rsidRPr="0038417A" w:rsidRDefault="005452A5" w:rsidP="005452A5">
      <w:pPr>
        <w:spacing w:after="0" w:line="240" w:lineRule="auto"/>
        <w:jc w:val="both"/>
        <w:rPr>
          <w:rFonts w:ascii="Garamond" w:hAnsi="Garamond"/>
          <w:b/>
        </w:rPr>
      </w:pPr>
      <w:r w:rsidRPr="0038417A">
        <w:rPr>
          <w:rFonts w:ascii="Garamond" w:hAnsi="Garamond"/>
          <w:b/>
        </w:rPr>
        <w:t>III. Course Rationale</w:t>
      </w:r>
    </w:p>
    <w:p w14:paraId="3C83688B" w14:textId="77777777" w:rsidR="005452A5" w:rsidRPr="0038417A" w:rsidRDefault="005452A5" w:rsidP="00896B91">
      <w:pPr>
        <w:rPr>
          <w:rFonts w:ascii="Garamond" w:hAnsi="Garamond"/>
        </w:rPr>
      </w:pPr>
      <w:r w:rsidRPr="0038417A">
        <w:rPr>
          <w:rFonts w:ascii="Garamond" w:hAnsi="Garamond"/>
        </w:rPr>
        <w:t xml:space="preserve">This course is designed to help students understand the fundamental concepts of algebra and to show how algebra can be used to model real-world problems.  The important ideas of calculus will be foreshadowed and the use of technology will be used to efficiently facilitate the understanding of important algebraic concepts.  Students will attain a deeper understanding of how mathematics relates to the world around them and prepare themselves for further study in calculus and mathematics.  </w:t>
      </w:r>
    </w:p>
    <w:p w14:paraId="184E8074" w14:textId="77777777" w:rsidR="00B96F39" w:rsidRPr="0038417A" w:rsidRDefault="005452A5" w:rsidP="00B96F39">
      <w:pPr>
        <w:spacing w:after="0" w:line="240" w:lineRule="auto"/>
        <w:jc w:val="both"/>
        <w:rPr>
          <w:rFonts w:ascii="Garamond" w:hAnsi="Garamond"/>
          <w:b/>
        </w:rPr>
      </w:pPr>
      <w:r w:rsidRPr="0038417A">
        <w:rPr>
          <w:rFonts w:ascii="Garamond" w:hAnsi="Garamond"/>
          <w:b/>
        </w:rPr>
        <w:t>IV</w:t>
      </w:r>
      <w:r w:rsidR="00B96F39" w:rsidRPr="0038417A">
        <w:rPr>
          <w:rFonts w:ascii="Garamond" w:hAnsi="Garamond"/>
          <w:b/>
        </w:rPr>
        <w:t>. Required Texts and Materials</w:t>
      </w:r>
    </w:p>
    <w:p w14:paraId="3A06E2AF" w14:textId="77777777" w:rsidR="00457344" w:rsidRDefault="00457344" w:rsidP="00884FD2">
      <w:proofErr w:type="gramStart"/>
      <w:r>
        <w:t>Ron Larson</w:t>
      </w:r>
      <w:r>
        <w:rPr>
          <w:i/>
        </w:rPr>
        <w:t xml:space="preserve">, </w:t>
      </w:r>
      <w:proofErr w:type="spellStart"/>
      <w:r w:rsidRPr="00385182">
        <w:rPr>
          <w:i/>
        </w:rPr>
        <w:t>Precalculus</w:t>
      </w:r>
      <w:proofErr w:type="spellEnd"/>
      <w:r w:rsidRPr="00385182">
        <w:rPr>
          <w:i/>
        </w:rPr>
        <w:t xml:space="preserve"> with Limits a Graphing Approach;</w:t>
      </w:r>
      <w:r>
        <w:t xml:space="preserve"> 6</w:t>
      </w:r>
      <w:r w:rsidRPr="00171358">
        <w:rPr>
          <w:vertAlign w:val="superscript"/>
        </w:rPr>
        <w:t>th</w:t>
      </w:r>
      <w:r>
        <w:t xml:space="preserve"> edition, Pennsylvania State Univ. Brooks/Cole Cengage Learning.</w:t>
      </w:r>
      <w:proofErr w:type="gramEnd"/>
      <w:r>
        <w:t xml:space="preserve"> </w:t>
      </w:r>
      <w:proofErr w:type="gramStart"/>
      <w:r>
        <w:t>TI-83 or higher.</w:t>
      </w:r>
      <w:proofErr w:type="gramEnd"/>
    </w:p>
    <w:p w14:paraId="1145744A" w14:textId="35332B9E" w:rsidR="00884FD2" w:rsidRPr="0038417A" w:rsidRDefault="00884FD2" w:rsidP="00884FD2">
      <w:pPr>
        <w:rPr>
          <w:rFonts w:ascii="Garamond" w:eastAsia="Times New Roman" w:hAnsi="Garamond" w:cs="Times New Roman"/>
          <w:b/>
        </w:rPr>
      </w:pPr>
      <w:r w:rsidRPr="0038417A">
        <w:rPr>
          <w:rFonts w:ascii="Garamond" w:eastAsia="Times New Roman" w:hAnsi="Garamond" w:cs="Times New Roman"/>
          <w:b/>
        </w:rPr>
        <w:t xml:space="preserve">V. Colorado Commission on Higher Education Learning Objectives                                                                                                                   </w:t>
      </w:r>
      <w:r w:rsidRPr="0038417A">
        <w:rPr>
          <w:rFonts w:ascii="Garamond" w:hAnsi="Garamond"/>
          <w:color w:val="000000"/>
        </w:rPr>
        <w:t xml:space="preserve">The Colorado Commission on Higher Education has approved MATH 1110 for inclusion in the Guaranteed Transfer (GT) Pathways program in the GT-MA1 category.  For transferring students, successful completion with a minimum grade of C- grade guarantees transfer and application of credit in this GT Pathways category.  For more information on the GT Pathways program, go to </w:t>
      </w:r>
      <w:hyperlink r:id="rId7" w:history="1">
        <w:r w:rsidRPr="0038417A">
          <w:rPr>
            <w:rStyle w:val="Hyperlink"/>
            <w:rFonts w:ascii="Garamond" w:hAnsi="Garamond"/>
          </w:rPr>
          <w:t>http://highered.colorado.gov/academics/transfers/gtpathways/curriculum/html</w:t>
        </w:r>
      </w:hyperlink>
      <w:r w:rsidRPr="0038417A">
        <w:rPr>
          <w:rFonts w:ascii="Garamond" w:hAnsi="Garamond"/>
          <w:color w:val="000000"/>
        </w:rPr>
        <w:t>.</w:t>
      </w:r>
    </w:p>
    <w:p w14:paraId="49786ED7" w14:textId="77777777" w:rsidR="00884FD2" w:rsidRPr="0038417A" w:rsidRDefault="00884FD2" w:rsidP="00884FD2">
      <w:pPr>
        <w:pStyle w:val="NormalWeb"/>
        <w:shd w:val="clear" w:color="auto" w:fill="FFFFFF"/>
        <w:spacing w:before="0" w:beforeAutospacing="0" w:after="150" w:afterAutospacing="0"/>
        <w:textAlignment w:val="top"/>
        <w:rPr>
          <w:rFonts w:ascii="Garamond" w:hAnsi="Garamond"/>
          <w:b/>
          <w:color w:val="000000"/>
          <w:sz w:val="22"/>
          <w:szCs w:val="22"/>
        </w:rPr>
      </w:pPr>
    </w:p>
    <w:p w14:paraId="5A01A270" w14:textId="77777777" w:rsidR="00E41DFE" w:rsidRDefault="00E41DFE" w:rsidP="00E41DFE">
      <w:pPr>
        <w:pStyle w:val="NormalWeb"/>
        <w:shd w:val="clear" w:color="auto" w:fill="FFFFFF"/>
        <w:spacing w:before="0" w:beforeAutospacing="0" w:after="0" w:afterAutospacing="0"/>
        <w:textAlignment w:val="top"/>
        <w:rPr>
          <w:rFonts w:ascii="Garamond" w:hAnsi="Garamond"/>
          <w:b/>
          <w:color w:val="000000"/>
          <w:sz w:val="22"/>
          <w:szCs w:val="22"/>
        </w:rPr>
      </w:pPr>
    </w:p>
    <w:p w14:paraId="7F2E6D44" w14:textId="77777777" w:rsidR="00E41DFE" w:rsidRDefault="00884FD2" w:rsidP="00E41DFE">
      <w:pPr>
        <w:pStyle w:val="NormalWeb"/>
        <w:shd w:val="clear" w:color="auto" w:fill="FFFFFF"/>
        <w:spacing w:before="0" w:beforeAutospacing="0" w:after="0" w:afterAutospacing="0"/>
        <w:textAlignment w:val="top"/>
        <w:rPr>
          <w:rFonts w:ascii="Garamond" w:hAnsi="Garamond"/>
          <w:b/>
          <w:color w:val="000000"/>
          <w:sz w:val="22"/>
          <w:szCs w:val="22"/>
        </w:rPr>
      </w:pPr>
      <w:r w:rsidRPr="0038417A">
        <w:rPr>
          <w:rFonts w:ascii="Garamond" w:hAnsi="Garamond"/>
          <w:b/>
          <w:color w:val="000000"/>
          <w:sz w:val="22"/>
          <w:szCs w:val="22"/>
        </w:rPr>
        <w:t>GT Pathways Mathematics (GT-MA1) Content Criteria:</w:t>
      </w:r>
      <w:r w:rsidRPr="0038417A">
        <w:rPr>
          <w:rFonts w:ascii="Garamond" w:hAnsi="Garamond"/>
          <w:b/>
          <w:color w:val="000000"/>
          <w:sz w:val="22"/>
          <w:szCs w:val="22"/>
        </w:rPr>
        <w:tab/>
      </w:r>
      <w:r w:rsidRPr="0038417A">
        <w:rPr>
          <w:rFonts w:ascii="Garamond" w:hAnsi="Garamond"/>
          <w:b/>
          <w:color w:val="000000"/>
          <w:sz w:val="22"/>
          <w:szCs w:val="22"/>
        </w:rPr>
        <w:tab/>
      </w:r>
      <w:r w:rsidRPr="0038417A">
        <w:rPr>
          <w:rFonts w:ascii="Garamond" w:hAnsi="Garamond"/>
          <w:b/>
          <w:color w:val="000000"/>
          <w:sz w:val="22"/>
          <w:szCs w:val="22"/>
        </w:rPr>
        <w:tab/>
      </w:r>
      <w:r w:rsidRPr="0038417A">
        <w:rPr>
          <w:rFonts w:ascii="Garamond" w:hAnsi="Garamond"/>
          <w:b/>
          <w:color w:val="000000"/>
          <w:sz w:val="22"/>
          <w:szCs w:val="22"/>
        </w:rPr>
        <w:tab/>
      </w:r>
      <w:r w:rsidRPr="0038417A">
        <w:rPr>
          <w:rFonts w:ascii="Garamond" w:hAnsi="Garamond"/>
          <w:b/>
          <w:color w:val="000000"/>
          <w:sz w:val="22"/>
          <w:szCs w:val="22"/>
        </w:rPr>
        <w:tab/>
      </w:r>
      <w:r w:rsidRPr="0038417A">
        <w:rPr>
          <w:rFonts w:ascii="Garamond" w:hAnsi="Garamond"/>
          <w:b/>
          <w:color w:val="000000"/>
          <w:sz w:val="22"/>
          <w:szCs w:val="22"/>
        </w:rPr>
        <w:tab/>
        <w:t xml:space="preserve">                         </w:t>
      </w:r>
    </w:p>
    <w:p w14:paraId="0BC17736" w14:textId="77777777" w:rsidR="00E41DFE" w:rsidRDefault="00E41DFE" w:rsidP="00E41DFE">
      <w:pPr>
        <w:pStyle w:val="NormalWeb"/>
        <w:shd w:val="clear" w:color="auto" w:fill="FFFFFF"/>
        <w:spacing w:before="0" w:beforeAutospacing="0" w:after="0" w:afterAutospacing="0"/>
        <w:textAlignment w:val="top"/>
        <w:rPr>
          <w:rFonts w:ascii="Garamond" w:hAnsi="Garamond"/>
          <w:sz w:val="22"/>
          <w:szCs w:val="22"/>
        </w:rPr>
      </w:pPr>
    </w:p>
    <w:p w14:paraId="5EF2398E" w14:textId="3322D2E6" w:rsidR="00884FD2" w:rsidRPr="0038417A" w:rsidRDefault="00884FD2" w:rsidP="00E41DFE">
      <w:pPr>
        <w:pStyle w:val="NormalWeb"/>
        <w:shd w:val="clear" w:color="auto" w:fill="FFFFFF"/>
        <w:spacing w:before="0" w:beforeAutospacing="0" w:after="0" w:afterAutospacing="0"/>
        <w:textAlignment w:val="top"/>
        <w:rPr>
          <w:rFonts w:ascii="Garamond" w:hAnsi="Garamond"/>
          <w:b/>
          <w:color w:val="000000"/>
          <w:sz w:val="22"/>
          <w:szCs w:val="22"/>
        </w:rPr>
      </w:pPr>
      <w:r w:rsidRPr="0038417A">
        <w:rPr>
          <w:rFonts w:ascii="Garamond" w:hAnsi="Garamond"/>
          <w:sz w:val="22"/>
          <w:szCs w:val="22"/>
        </w:rPr>
        <w:t>a) Demonstrate good problem-solving habits, including:</w:t>
      </w:r>
    </w:p>
    <w:p w14:paraId="0D96E736"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ab/>
        <w:t xml:space="preserve"> </w:t>
      </w:r>
      <w:r w:rsidRPr="0038417A">
        <w:rPr>
          <w:rFonts w:ascii="Garamond" w:hAnsi="Garamond"/>
          <w:sz w:val="22"/>
          <w:szCs w:val="22"/>
        </w:rPr>
        <w:sym w:font="Symbol" w:char="F0B7"/>
      </w:r>
      <w:r w:rsidRPr="0038417A">
        <w:rPr>
          <w:rFonts w:ascii="Garamond" w:hAnsi="Garamond"/>
          <w:sz w:val="22"/>
          <w:szCs w:val="22"/>
        </w:rPr>
        <w:t xml:space="preserve"> Estimating solutions and recognizing unreasonable results.</w:t>
      </w:r>
    </w:p>
    <w:p w14:paraId="7130C84C"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ab/>
        <w:t xml:space="preserve"> </w:t>
      </w:r>
      <w:r w:rsidRPr="0038417A">
        <w:rPr>
          <w:rFonts w:ascii="Garamond" w:hAnsi="Garamond"/>
          <w:sz w:val="22"/>
          <w:szCs w:val="22"/>
        </w:rPr>
        <w:sym w:font="Symbol" w:char="F0B7"/>
      </w:r>
      <w:r w:rsidRPr="0038417A">
        <w:rPr>
          <w:rFonts w:ascii="Garamond" w:hAnsi="Garamond"/>
          <w:sz w:val="22"/>
          <w:szCs w:val="22"/>
        </w:rPr>
        <w:t xml:space="preserve"> Considering a variety of approaches to a given problem, and selecting one that is appropriate.</w:t>
      </w:r>
    </w:p>
    <w:p w14:paraId="778108F6"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ab/>
        <w:t xml:space="preserve"> </w:t>
      </w:r>
      <w:r w:rsidRPr="0038417A">
        <w:rPr>
          <w:rFonts w:ascii="Garamond" w:hAnsi="Garamond"/>
          <w:sz w:val="22"/>
          <w:szCs w:val="22"/>
        </w:rPr>
        <w:sym w:font="Symbol" w:char="F0B7"/>
      </w:r>
      <w:r w:rsidRPr="0038417A">
        <w:rPr>
          <w:rFonts w:ascii="Garamond" w:hAnsi="Garamond"/>
          <w:sz w:val="22"/>
          <w:szCs w:val="22"/>
        </w:rPr>
        <w:t xml:space="preserve"> Interpreting solutions correctly. </w:t>
      </w:r>
    </w:p>
    <w:p w14:paraId="2C41C13A"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b) Generate and interpret symbolic, graphical, numerical, and verbal (written or oral) representations of mathematical ideas. </w:t>
      </w:r>
    </w:p>
    <w:p w14:paraId="719E8B49"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c) Communicate mathematical ideas in written and/or oral form using appropriate mathematical language, notation, and style. </w:t>
      </w:r>
    </w:p>
    <w:p w14:paraId="6A5258B7"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d) Apply mathematical concepts, procedures, and techniques appropriate to the course. </w:t>
      </w:r>
    </w:p>
    <w:p w14:paraId="74226594"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e) Recognize and apply patterns or mathematical structure. </w:t>
      </w:r>
    </w:p>
    <w:p w14:paraId="404D0CFB" w14:textId="05F93E2D" w:rsid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f) Utilize and integrate appropriate technology.</w:t>
      </w:r>
    </w:p>
    <w:p w14:paraId="45D2F786" w14:textId="77777777" w:rsidR="003A7764" w:rsidRDefault="003A7764" w:rsidP="00E41DFE">
      <w:pPr>
        <w:pStyle w:val="NormalWeb"/>
        <w:shd w:val="clear" w:color="auto" w:fill="FFFFFF"/>
        <w:spacing w:before="0" w:beforeAutospacing="0" w:after="0" w:afterAutospacing="0"/>
        <w:textAlignment w:val="top"/>
        <w:rPr>
          <w:rFonts w:ascii="Garamond" w:hAnsi="Garamond"/>
          <w:b/>
          <w:color w:val="000000"/>
          <w:sz w:val="22"/>
          <w:szCs w:val="22"/>
        </w:rPr>
      </w:pPr>
    </w:p>
    <w:p w14:paraId="1E08C41E"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b/>
          <w:color w:val="000000"/>
          <w:sz w:val="22"/>
          <w:szCs w:val="22"/>
        </w:rPr>
      </w:pPr>
      <w:r w:rsidRPr="0038417A">
        <w:rPr>
          <w:rFonts w:ascii="Garamond" w:hAnsi="Garamond"/>
          <w:b/>
          <w:color w:val="000000"/>
          <w:sz w:val="22"/>
          <w:szCs w:val="22"/>
        </w:rPr>
        <w:t>GT Pathways Mathematics (GT-MA1) Competencies:</w:t>
      </w:r>
    </w:p>
    <w:p w14:paraId="180701E6" w14:textId="77777777" w:rsidR="00E41DFE" w:rsidRDefault="00E41DFE" w:rsidP="00E41DFE">
      <w:pPr>
        <w:pStyle w:val="NormalWeb"/>
        <w:shd w:val="clear" w:color="auto" w:fill="FFFFFF"/>
        <w:spacing w:before="0" w:beforeAutospacing="0" w:after="0" w:afterAutospacing="0"/>
        <w:textAlignment w:val="top"/>
        <w:rPr>
          <w:rFonts w:ascii="Garamond" w:hAnsi="Garamond"/>
          <w:b/>
          <w:sz w:val="22"/>
          <w:szCs w:val="22"/>
        </w:rPr>
      </w:pPr>
    </w:p>
    <w:p w14:paraId="51586D31"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b/>
          <w:sz w:val="22"/>
          <w:szCs w:val="22"/>
        </w:rPr>
        <w:t>A. Quantitative Literacy</w:t>
      </w:r>
      <w:r w:rsidRPr="0038417A">
        <w:rPr>
          <w:rFonts w:ascii="Garamond" w:hAnsi="Garamond"/>
          <w:sz w:val="22"/>
          <w:szCs w:val="22"/>
        </w:rPr>
        <w:t>: Competency in quantitative literacy represents a student’s ability to use quantifiable information and mathematical analysis to make connections and draw conclusions. Students with strong quantitative literacy skills understand and can create sophisticated arguments supported by quantitative evidence and can clearly communicate those arguments in a variety of formats (using words, tables, graphs, mathematical equations, etc.).</w:t>
      </w:r>
    </w:p>
    <w:p w14:paraId="4861D6C7"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Students should be able to:</w:t>
      </w:r>
    </w:p>
    <w:p w14:paraId="5FE09FA2" w14:textId="77777777" w:rsidR="00E41DFE" w:rsidRDefault="00E41DFE" w:rsidP="00E41DFE">
      <w:pPr>
        <w:pStyle w:val="NormalWeb"/>
        <w:shd w:val="clear" w:color="auto" w:fill="FFFFFF"/>
        <w:spacing w:before="0" w:beforeAutospacing="0" w:after="0" w:afterAutospacing="0"/>
        <w:textAlignment w:val="top"/>
        <w:rPr>
          <w:rFonts w:ascii="Garamond" w:hAnsi="Garamond"/>
          <w:b/>
          <w:sz w:val="22"/>
          <w:szCs w:val="22"/>
        </w:rPr>
      </w:pPr>
    </w:p>
    <w:p w14:paraId="6C79724C"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b/>
          <w:sz w:val="22"/>
          <w:szCs w:val="22"/>
        </w:rPr>
        <w:t>1. Interpret Information</w:t>
      </w:r>
      <w:r w:rsidRPr="0038417A">
        <w:rPr>
          <w:rFonts w:ascii="Garamond" w:hAnsi="Garamond"/>
          <w:sz w:val="22"/>
          <w:szCs w:val="22"/>
        </w:rPr>
        <w:t xml:space="preserve">. </w:t>
      </w:r>
    </w:p>
    <w:p w14:paraId="0A22BDEE"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a. Explain information presented in mathematical forms (e.g., equations, graphs, diagrams, tables, words). </w:t>
      </w:r>
    </w:p>
    <w:p w14:paraId="4758E3D7" w14:textId="77777777" w:rsidR="00E41DFE" w:rsidRDefault="00E41DFE" w:rsidP="00E41DFE">
      <w:pPr>
        <w:pStyle w:val="NormalWeb"/>
        <w:shd w:val="clear" w:color="auto" w:fill="FFFFFF"/>
        <w:spacing w:before="0" w:beforeAutospacing="0" w:after="0" w:afterAutospacing="0"/>
        <w:textAlignment w:val="top"/>
        <w:rPr>
          <w:rFonts w:ascii="Garamond" w:hAnsi="Garamond"/>
          <w:b/>
          <w:sz w:val="22"/>
          <w:szCs w:val="22"/>
        </w:rPr>
      </w:pPr>
    </w:p>
    <w:p w14:paraId="71DD11B9"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b/>
          <w:sz w:val="22"/>
          <w:szCs w:val="22"/>
        </w:rPr>
        <w:t>2. Represent Information</w:t>
      </w:r>
      <w:r w:rsidRPr="0038417A">
        <w:rPr>
          <w:rFonts w:ascii="Garamond" w:hAnsi="Garamond"/>
          <w:sz w:val="22"/>
          <w:szCs w:val="22"/>
        </w:rPr>
        <w:t xml:space="preserve">. </w:t>
      </w:r>
    </w:p>
    <w:p w14:paraId="48FDE43C"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a. Convert information into and between various mathematical forms (e.g., equations, graphs, diagrams, tables, words). </w:t>
      </w:r>
    </w:p>
    <w:p w14:paraId="38298EB7" w14:textId="77777777" w:rsidR="00E41DFE" w:rsidRDefault="00E41DFE" w:rsidP="00E41DFE">
      <w:pPr>
        <w:pStyle w:val="NormalWeb"/>
        <w:shd w:val="clear" w:color="auto" w:fill="FFFFFF"/>
        <w:spacing w:before="0" w:beforeAutospacing="0" w:after="0" w:afterAutospacing="0"/>
        <w:textAlignment w:val="top"/>
        <w:rPr>
          <w:rFonts w:ascii="Garamond" w:hAnsi="Garamond"/>
          <w:b/>
          <w:sz w:val="22"/>
          <w:szCs w:val="22"/>
        </w:rPr>
      </w:pPr>
    </w:p>
    <w:p w14:paraId="4F29BFB7"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b/>
          <w:sz w:val="22"/>
          <w:szCs w:val="22"/>
        </w:rPr>
        <w:t>3. Perform Calculations</w:t>
      </w:r>
      <w:r w:rsidRPr="0038417A">
        <w:rPr>
          <w:rFonts w:ascii="Garamond" w:hAnsi="Garamond"/>
          <w:sz w:val="22"/>
          <w:szCs w:val="22"/>
        </w:rPr>
        <w:t xml:space="preserve">. </w:t>
      </w:r>
    </w:p>
    <w:p w14:paraId="0FACBB3B"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a. Solve problems or equations at the appropriate course level. </w:t>
      </w:r>
    </w:p>
    <w:p w14:paraId="7097818D"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b. Use appropriate mathematical notation. </w:t>
      </w:r>
    </w:p>
    <w:p w14:paraId="7F51E41F"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c. Solve a variety of different problem types that involve a multi-step solution and address the validity of the results.</w:t>
      </w:r>
    </w:p>
    <w:p w14:paraId="2D54D3A1" w14:textId="77777777" w:rsidR="00E41DFE" w:rsidRDefault="00E41DFE" w:rsidP="00E41DFE">
      <w:pPr>
        <w:pStyle w:val="NormalWeb"/>
        <w:shd w:val="clear" w:color="auto" w:fill="FFFFFF"/>
        <w:spacing w:before="0" w:beforeAutospacing="0" w:after="0" w:afterAutospacing="0"/>
        <w:textAlignment w:val="top"/>
        <w:rPr>
          <w:rFonts w:ascii="Garamond" w:hAnsi="Garamond"/>
          <w:b/>
          <w:sz w:val="22"/>
          <w:szCs w:val="22"/>
        </w:rPr>
      </w:pPr>
    </w:p>
    <w:p w14:paraId="03A97AAB"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b/>
          <w:sz w:val="22"/>
          <w:szCs w:val="22"/>
        </w:rPr>
        <w:t>4. Apply and Analyze Information</w:t>
      </w:r>
      <w:r w:rsidRPr="0038417A">
        <w:rPr>
          <w:rFonts w:ascii="Garamond" w:hAnsi="Garamond"/>
          <w:sz w:val="22"/>
          <w:szCs w:val="22"/>
        </w:rPr>
        <w:t xml:space="preserve"> </w:t>
      </w:r>
    </w:p>
    <w:p w14:paraId="17D399E9"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a. Make use of graphical objects (such as graphs of equations in two or three variables, histograms, scatterplots of bivariate data, geometrical figures, etc.) to supplement a solution to a typical problem at the appropriate level. </w:t>
      </w:r>
    </w:p>
    <w:p w14:paraId="2BC4446E"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b. Formulate, organize, and articulate solutions to theoretical and application problems at the appropriate course level. </w:t>
      </w:r>
    </w:p>
    <w:p w14:paraId="23820010"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c. Make judgments based on mathematical analysis appropriate to the course level. </w:t>
      </w:r>
    </w:p>
    <w:p w14:paraId="2A479677" w14:textId="77777777" w:rsidR="00E41DFE" w:rsidRDefault="00E41DFE" w:rsidP="00E41DFE">
      <w:pPr>
        <w:pStyle w:val="NormalWeb"/>
        <w:shd w:val="clear" w:color="auto" w:fill="FFFFFF"/>
        <w:spacing w:before="0" w:beforeAutospacing="0" w:after="0" w:afterAutospacing="0"/>
        <w:textAlignment w:val="top"/>
        <w:rPr>
          <w:rFonts w:ascii="Garamond" w:hAnsi="Garamond"/>
          <w:b/>
          <w:sz w:val="22"/>
          <w:szCs w:val="22"/>
        </w:rPr>
      </w:pPr>
    </w:p>
    <w:p w14:paraId="4D491FF5"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b/>
          <w:sz w:val="22"/>
          <w:szCs w:val="22"/>
        </w:rPr>
        <w:t>5. Communicate Using Mathematical Forms.</w:t>
      </w:r>
      <w:r w:rsidRPr="0038417A">
        <w:rPr>
          <w:rFonts w:ascii="Garamond" w:hAnsi="Garamond"/>
          <w:sz w:val="22"/>
          <w:szCs w:val="22"/>
        </w:rPr>
        <w:t xml:space="preserve"> </w:t>
      </w:r>
    </w:p>
    <w:p w14:paraId="095BD20C"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a. Express mathematical analysis symbolically, graphically, and in written language that clarifies/justifies/summarizes reasoning (may also include oral communication). </w:t>
      </w:r>
    </w:p>
    <w:p w14:paraId="176417F1" w14:textId="77777777" w:rsidR="00E41DFE" w:rsidRDefault="00E41DFE" w:rsidP="00E41DFE">
      <w:pPr>
        <w:pStyle w:val="NormalWeb"/>
        <w:shd w:val="clear" w:color="auto" w:fill="FFFFFF"/>
        <w:spacing w:before="0" w:beforeAutospacing="0" w:after="0" w:afterAutospacing="0"/>
        <w:textAlignment w:val="top"/>
        <w:rPr>
          <w:rFonts w:ascii="Garamond" w:hAnsi="Garamond"/>
          <w:b/>
          <w:sz w:val="22"/>
          <w:szCs w:val="22"/>
        </w:rPr>
      </w:pPr>
    </w:p>
    <w:p w14:paraId="69E26C17"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b/>
          <w:sz w:val="22"/>
          <w:szCs w:val="22"/>
        </w:rPr>
        <w:t>B. Problem Solving</w:t>
      </w:r>
      <w:r w:rsidRPr="0038417A">
        <w:rPr>
          <w:rFonts w:ascii="Garamond" w:hAnsi="Garamond"/>
          <w:sz w:val="22"/>
          <w:szCs w:val="22"/>
        </w:rPr>
        <w:t>: Competency in problem solving represents a student’s ability to design, evaluate, and implement a strategy to answer a question or achieve a goal.</w:t>
      </w:r>
    </w:p>
    <w:p w14:paraId="2E5999F4"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Students should be able to: </w:t>
      </w:r>
    </w:p>
    <w:p w14:paraId="75F741AE" w14:textId="77777777" w:rsidR="00E41DFE" w:rsidRDefault="00E41DFE" w:rsidP="00E41DFE">
      <w:pPr>
        <w:pStyle w:val="NormalWeb"/>
        <w:shd w:val="clear" w:color="auto" w:fill="FFFFFF"/>
        <w:spacing w:before="0" w:beforeAutospacing="0" w:after="0" w:afterAutospacing="0"/>
        <w:textAlignment w:val="top"/>
        <w:rPr>
          <w:rFonts w:ascii="Garamond" w:hAnsi="Garamond"/>
          <w:b/>
          <w:sz w:val="22"/>
          <w:szCs w:val="22"/>
        </w:rPr>
      </w:pPr>
    </w:p>
    <w:p w14:paraId="3E73F930"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b/>
          <w:sz w:val="22"/>
          <w:szCs w:val="22"/>
        </w:rPr>
        <w:t>1. Define a Problem</w:t>
      </w:r>
      <w:r w:rsidRPr="0038417A">
        <w:rPr>
          <w:rFonts w:ascii="Garamond" w:hAnsi="Garamond"/>
          <w:sz w:val="22"/>
          <w:szCs w:val="22"/>
        </w:rPr>
        <w:t xml:space="preserve">. </w:t>
      </w:r>
    </w:p>
    <w:p w14:paraId="022B6E39"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a. Construct a detailed and comprehensive problem statement or goal. </w:t>
      </w:r>
    </w:p>
    <w:p w14:paraId="573034A2"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b. Identify relevant contextual factors. </w:t>
      </w:r>
    </w:p>
    <w:p w14:paraId="299F94D7" w14:textId="77777777" w:rsidR="00E41DFE" w:rsidRDefault="00E41DFE" w:rsidP="00E41DFE">
      <w:pPr>
        <w:pStyle w:val="NormalWeb"/>
        <w:shd w:val="clear" w:color="auto" w:fill="FFFFFF"/>
        <w:spacing w:before="0" w:beforeAutospacing="0" w:after="0" w:afterAutospacing="0"/>
        <w:textAlignment w:val="top"/>
        <w:rPr>
          <w:rFonts w:ascii="Garamond" w:hAnsi="Garamond"/>
          <w:b/>
          <w:sz w:val="22"/>
          <w:szCs w:val="22"/>
        </w:rPr>
      </w:pPr>
    </w:p>
    <w:p w14:paraId="6F5FFFF8"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b/>
          <w:sz w:val="22"/>
          <w:szCs w:val="22"/>
        </w:rPr>
        <w:t>2. Propose a Strategy</w:t>
      </w:r>
      <w:r w:rsidRPr="0038417A">
        <w:rPr>
          <w:rFonts w:ascii="Garamond" w:hAnsi="Garamond"/>
          <w:sz w:val="22"/>
          <w:szCs w:val="22"/>
        </w:rPr>
        <w:t xml:space="preserve">. </w:t>
      </w:r>
    </w:p>
    <w:p w14:paraId="50EBCB1F"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a. Identify reasonable approaches to solving the problem within the given context. </w:t>
      </w:r>
    </w:p>
    <w:p w14:paraId="6A1DD3D8" w14:textId="77777777" w:rsidR="00E41DFE" w:rsidRDefault="00E41DFE" w:rsidP="00E41DFE">
      <w:pPr>
        <w:pStyle w:val="NormalWeb"/>
        <w:shd w:val="clear" w:color="auto" w:fill="FFFFFF"/>
        <w:spacing w:before="0" w:beforeAutospacing="0" w:after="0" w:afterAutospacing="0"/>
        <w:textAlignment w:val="top"/>
        <w:rPr>
          <w:rFonts w:ascii="Garamond" w:hAnsi="Garamond"/>
          <w:b/>
          <w:sz w:val="22"/>
          <w:szCs w:val="22"/>
        </w:rPr>
      </w:pPr>
    </w:p>
    <w:p w14:paraId="00DC5230"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b/>
          <w:sz w:val="22"/>
          <w:szCs w:val="22"/>
        </w:rPr>
        <w:t>3. Evaluate Potential Strategies</w:t>
      </w:r>
      <w:r w:rsidRPr="0038417A">
        <w:rPr>
          <w:rFonts w:ascii="Garamond" w:hAnsi="Garamond"/>
          <w:sz w:val="22"/>
          <w:szCs w:val="22"/>
        </w:rPr>
        <w:t xml:space="preserve">. </w:t>
      </w:r>
    </w:p>
    <w:p w14:paraId="1F499A76" w14:textId="77777777" w:rsidR="00884FD2" w:rsidRPr="003A7764" w:rsidRDefault="00884FD2" w:rsidP="00E41DFE">
      <w:pPr>
        <w:spacing w:after="0"/>
        <w:rPr>
          <w:rFonts w:ascii="Garamond" w:hAnsi="Garamond"/>
        </w:rPr>
      </w:pPr>
      <w:r w:rsidRPr="003A7764">
        <w:rPr>
          <w:rFonts w:ascii="Garamond" w:hAnsi="Garamond"/>
        </w:rPr>
        <w:t xml:space="preserve">a. Provide an evaluation of the potential </w:t>
      </w:r>
      <w:proofErr w:type="gramStart"/>
      <w:r w:rsidRPr="003A7764">
        <w:rPr>
          <w:rFonts w:ascii="Garamond" w:hAnsi="Garamond"/>
        </w:rPr>
        <w:t>strategy(</w:t>
      </w:r>
      <w:proofErr w:type="spellStart"/>
      <w:proofErr w:type="gramEnd"/>
      <w:r w:rsidRPr="003A7764">
        <w:rPr>
          <w:rFonts w:ascii="Garamond" w:hAnsi="Garamond"/>
        </w:rPr>
        <w:t>ies</w:t>
      </w:r>
      <w:proofErr w:type="spellEnd"/>
      <w:r w:rsidRPr="003A7764">
        <w:rPr>
          <w:rFonts w:ascii="Garamond" w:hAnsi="Garamond"/>
        </w:rPr>
        <w:t xml:space="preserve">) which may include: </w:t>
      </w:r>
    </w:p>
    <w:p w14:paraId="65B75BFC" w14:textId="77777777" w:rsidR="00884FD2" w:rsidRPr="003A7764" w:rsidRDefault="00884FD2" w:rsidP="00E41DFE">
      <w:pPr>
        <w:spacing w:after="0"/>
        <w:rPr>
          <w:rFonts w:ascii="Garamond" w:hAnsi="Garamond"/>
        </w:rPr>
      </w:pPr>
      <w:r w:rsidRPr="003A7764">
        <w:rPr>
          <w:rFonts w:ascii="Garamond" w:hAnsi="Garamond"/>
        </w:rPr>
        <w:tab/>
      </w:r>
      <w:proofErr w:type="spellStart"/>
      <w:proofErr w:type="gramStart"/>
      <w:r w:rsidRPr="003A7764">
        <w:rPr>
          <w:rFonts w:ascii="Garamond" w:hAnsi="Garamond"/>
        </w:rPr>
        <w:t>i</w:t>
      </w:r>
      <w:proofErr w:type="spellEnd"/>
      <w:proofErr w:type="gramEnd"/>
      <w:r w:rsidRPr="003A7764">
        <w:rPr>
          <w:rFonts w:ascii="Garamond" w:hAnsi="Garamond"/>
        </w:rPr>
        <w:t xml:space="preserve">. the history of the problem, </w:t>
      </w:r>
    </w:p>
    <w:p w14:paraId="4650C3F3" w14:textId="77777777" w:rsidR="00884FD2" w:rsidRPr="003A7764" w:rsidRDefault="00884FD2" w:rsidP="00E41DFE">
      <w:pPr>
        <w:spacing w:after="0"/>
        <w:rPr>
          <w:rFonts w:ascii="Garamond" w:hAnsi="Garamond"/>
        </w:rPr>
      </w:pPr>
      <w:r w:rsidRPr="003A7764">
        <w:rPr>
          <w:rFonts w:ascii="Garamond" w:hAnsi="Garamond"/>
        </w:rPr>
        <w:tab/>
        <w:t xml:space="preserve">ii. </w:t>
      </w:r>
      <w:proofErr w:type="gramStart"/>
      <w:r w:rsidRPr="003A7764">
        <w:rPr>
          <w:rFonts w:ascii="Garamond" w:hAnsi="Garamond"/>
        </w:rPr>
        <w:t>the</w:t>
      </w:r>
      <w:proofErr w:type="gramEnd"/>
      <w:r w:rsidRPr="003A7764">
        <w:rPr>
          <w:rFonts w:ascii="Garamond" w:hAnsi="Garamond"/>
        </w:rPr>
        <w:t xml:space="preserve"> logic behind the potential strategy(</w:t>
      </w:r>
      <w:proofErr w:type="spellStart"/>
      <w:r w:rsidRPr="003A7764">
        <w:rPr>
          <w:rFonts w:ascii="Garamond" w:hAnsi="Garamond"/>
        </w:rPr>
        <w:t>ies</w:t>
      </w:r>
      <w:proofErr w:type="spellEnd"/>
      <w:r w:rsidRPr="003A7764">
        <w:rPr>
          <w:rFonts w:ascii="Garamond" w:hAnsi="Garamond"/>
        </w:rPr>
        <w:t xml:space="preserve">), </w:t>
      </w:r>
    </w:p>
    <w:p w14:paraId="237A2AEE" w14:textId="77777777" w:rsidR="00884FD2" w:rsidRPr="003A7764" w:rsidRDefault="00884FD2" w:rsidP="00E41DFE">
      <w:pPr>
        <w:spacing w:after="0"/>
        <w:rPr>
          <w:rFonts w:ascii="Garamond" w:hAnsi="Garamond"/>
        </w:rPr>
      </w:pPr>
      <w:r w:rsidRPr="003A7764">
        <w:rPr>
          <w:rFonts w:ascii="Garamond" w:hAnsi="Garamond"/>
        </w:rPr>
        <w:lastRenderedPageBreak/>
        <w:tab/>
        <w:t xml:space="preserve">iii. </w:t>
      </w:r>
      <w:proofErr w:type="gramStart"/>
      <w:r w:rsidRPr="003A7764">
        <w:rPr>
          <w:rFonts w:ascii="Garamond" w:hAnsi="Garamond"/>
        </w:rPr>
        <w:t>the</w:t>
      </w:r>
      <w:proofErr w:type="gramEnd"/>
      <w:r w:rsidRPr="003A7764">
        <w:rPr>
          <w:rFonts w:ascii="Garamond" w:hAnsi="Garamond"/>
        </w:rPr>
        <w:t xml:space="preserve"> feasibility of the proposed strategy(</w:t>
      </w:r>
      <w:proofErr w:type="spellStart"/>
      <w:r w:rsidRPr="003A7764">
        <w:rPr>
          <w:rFonts w:ascii="Garamond" w:hAnsi="Garamond"/>
        </w:rPr>
        <w:t>ies</w:t>
      </w:r>
      <w:proofErr w:type="spellEnd"/>
      <w:r w:rsidRPr="003A7764">
        <w:rPr>
          <w:rFonts w:ascii="Garamond" w:hAnsi="Garamond"/>
        </w:rPr>
        <w:t xml:space="preserve">), and </w:t>
      </w:r>
    </w:p>
    <w:p w14:paraId="20CDA449" w14:textId="77777777" w:rsidR="00884FD2" w:rsidRPr="003A7764" w:rsidRDefault="00884FD2" w:rsidP="00E41DFE">
      <w:pPr>
        <w:spacing w:after="0"/>
        <w:rPr>
          <w:rFonts w:ascii="Garamond" w:hAnsi="Garamond"/>
        </w:rPr>
      </w:pPr>
      <w:r w:rsidRPr="003A7764">
        <w:rPr>
          <w:rFonts w:ascii="Garamond" w:hAnsi="Garamond"/>
        </w:rPr>
        <w:tab/>
        <w:t xml:space="preserve">iv. </w:t>
      </w:r>
      <w:proofErr w:type="gramStart"/>
      <w:r w:rsidRPr="003A7764">
        <w:rPr>
          <w:rFonts w:ascii="Garamond" w:hAnsi="Garamond"/>
        </w:rPr>
        <w:t>the</w:t>
      </w:r>
      <w:proofErr w:type="gramEnd"/>
      <w:r w:rsidRPr="003A7764">
        <w:rPr>
          <w:rFonts w:ascii="Garamond" w:hAnsi="Garamond"/>
        </w:rPr>
        <w:t xml:space="preserve"> potential impacts of the proposed strategy(</w:t>
      </w:r>
      <w:proofErr w:type="spellStart"/>
      <w:r w:rsidRPr="003A7764">
        <w:rPr>
          <w:rFonts w:ascii="Garamond" w:hAnsi="Garamond"/>
        </w:rPr>
        <w:t>ies</w:t>
      </w:r>
      <w:proofErr w:type="spellEnd"/>
      <w:r w:rsidRPr="003A7764">
        <w:rPr>
          <w:rFonts w:ascii="Garamond" w:hAnsi="Garamond"/>
        </w:rPr>
        <w:t xml:space="preserve">). </w:t>
      </w:r>
    </w:p>
    <w:p w14:paraId="0C24445D"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b. Choose a feasible strategy. </w:t>
      </w:r>
    </w:p>
    <w:p w14:paraId="1554FA36" w14:textId="77777777" w:rsidR="00E41DFE" w:rsidRDefault="00E41DFE" w:rsidP="00E41DFE">
      <w:pPr>
        <w:pStyle w:val="NormalWeb"/>
        <w:shd w:val="clear" w:color="auto" w:fill="FFFFFF"/>
        <w:spacing w:before="0" w:beforeAutospacing="0" w:after="0" w:afterAutospacing="0"/>
        <w:textAlignment w:val="top"/>
        <w:rPr>
          <w:rFonts w:ascii="Garamond" w:hAnsi="Garamond"/>
          <w:b/>
          <w:sz w:val="22"/>
          <w:szCs w:val="22"/>
        </w:rPr>
      </w:pPr>
    </w:p>
    <w:p w14:paraId="665F4DF8"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b/>
          <w:sz w:val="22"/>
          <w:szCs w:val="22"/>
        </w:rPr>
        <w:t>4. Apply a Strategy</w:t>
      </w:r>
      <w:r w:rsidRPr="0038417A">
        <w:rPr>
          <w:rFonts w:ascii="Garamond" w:hAnsi="Garamond"/>
          <w:sz w:val="22"/>
          <w:szCs w:val="22"/>
        </w:rPr>
        <w:t xml:space="preserve">. </w:t>
      </w:r>
    </w:p>
    <w:p w14:paraId="713F070C"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sz w:val="22"/>
          <w:szCs w:val="22"/>
        </w:rPr>
      </w:pPr>
      <w:r w:rsidRPr="0038417A">
        <w:rPr>
          <w:rFonts w:ascii="Garamond" w:hAnsi="Garamond"/>
          <w:sz w:val="22"/>
          <w:szCs w:val="22"/>
        </w:rPr>
        <w:t xml:space="preserve">a. Implement chosen </w:t>
      </w:r>
      <w:proofErr w:type="gramStart"/>
      <w:r w:rsidRPr="0038417A">
        <w:rPr>
          <w:rFonts w:ascii="Garamond" w:hAnsi="Garamond"/>
          <w:sz w:val="22"/>
          <w:szCs w:val="22"/>
        </w:rPr>
        <w:t>approach(</w:t>
      </w:r>
      <w:proofErr w:type="spellStart"/>
      <w:proofErr w:type="gramEnd"/>
      <w:r w:rsidRPr="0038417A">
        <w:rPr>
          <w:rFonts w:ascii="Garamond" w:hAnsi="Garamond"/>
          <w:sz w:val="22"/>
          <w:szCs w:val="22"/>
        </w:rPr>
        <w:t>es</w:t>
      </w:r>
      <w:proofErr w:type="spellEnd"/>
      <w:r w:rsidRPr="0038417A">
        <w:rPr>
          <w:rFonts w:ascii="Garamond" w:hAnsi="Garamond"/>
          <w:sz w:val="22"/>
          <w:szCs w:val="22"/>
        </w:rPr>
        <w:t xml:space="preserve">). </w:t>
      </w:r>
    </w:p>
    <w:p w14:paraId="19FE3D0A" w14:textId="77777777" w:rsidR="00884FD2" w:rsidRPr="0038417A" w:rsidRDefault="00884FD2" w:rsidP="00E41DFE">
      <w:pPr>
        <w:pStyle w:val="NormalWeb"/>
        <w:shd w:val="clear" w:color="auto" w:fill="FFFFFF"/>
        <w:spacing w:before="0" w:beforeAutospacing="0" w:after="0" w:afterAutospacing="0"/>
        <w:textAlignment w:val="top"/>
        <w:rPr>
          <w:rFonts w:ascii="Garamond" w:hAnsi="Garamond"/>
          <w:color w:val="000000"/>
          <w:sz w:val="22"/>
          <w:szCs w:val="22"/>
        </w:rPr>
      </w:pPr>
      <w:r w:rsidRPr="0038417A">
        <w:rPr>
          <w:rFonts w:ascii="Garamond" w:hAnsi="Garamond"/>
          <w:sz w:val="22"/>
          <w:szCs w:val="22"/>
        </w:rPr>
        <w:t xml:space="preserve">b. Gauge success of the chosen </w:t>
      </w:r>
      <w:proofErr w:type="gramStart"/>
      <w:r w:rsidRPr="0038417A">
        <w:rPr>
          <w:rFonts w:ascii="Garamond" w:hAnsi="Garamond"/>
          <w:sz w:val="22"/>
          <w:szCs w:val="22"/>
        </w:rPr>
        <w:t>strategy(</w:t>
      </w:r>
      <w:proofErr w:type="spellStart"/>
      <w:proofErr w:type="gramEnd"/>
      <w:r w:rsidRPr="0038417A">
        <w:rPr>
          <w:rFonts w:ascii="Garamond" w:hAnsi="Garamond"/>
          <w:sz w:val="22"/>
          <w:szCs w:val="22"/>
        </w:rPr>
        <w:t>ies</w:t>
      </w:r>
      <w:proofErr w:type="spellEnd"/>
      <w:r w:rsidRPr="0038417A">
        <w:rPr>
          <w:rFonts w:ascii="Garamond" w:hAnsi="Garamond"/>
          <w:sz w:val="22"/>
          <w:szCs w:val="22"/>
        </w:rPr>
        <w:t>) and revise as needed.</w:t>
      </w:r>
    </w:p>
    <w:p w14:paraId="458C763C" w14:textId="77777777" w:rsidR="00B134E5" w:rsidRPr="0038417A" w:rsidRDefault="00B134E5" w:rsidP="00956FAE">
      <w:pPr>
        <w:spacing w:after="0" w:line="240" w:lineRule="auto"/>
        <w:jc w:val="both"/>
        <w:rPr>
          <w:rFonts w:ascii="Garamond" w:hAnsi="Garamond"/>
          <w:b/>
        </w:rPr>
      </w:pPr>
    </w:p>
    <w:p w14:paraId="1874ED5C" w14:textId="07C70397" w:rsidR="00956FAE" w:rsidRPr="0038417A" w:rsidRDefault="00B96F39" w:rsidP="00956FAE">
      <w:pPr>
        <w:spacing w:after="0" w:line="240" w:lineRule="auto"/>
        <w:jc w:val="both"/>
        <w:rPr>
          <w:rFonts w:ascii="Garamond" w:hAnsi="Garamond"/>
          <w:b/>
        </w:rPr>
      </w:pPr>
      <w:r w:rsidRPr="0038417A">
        <w:rPr>
          <w:rFonts w:ascii="Garamond" w:hAnsi="Garamond"/>
          <w:b/>
        </w:rPr>
        <w:t>V</w:t>
      </w:r>
      <w:r w:rsidR="00884FD2" w:rsidRPr="0038417A">
        <w:rPr>
          <w:rFonts w:ascii="Garamond" w:hAnsi="Garamond"/>
          <w:b/>
        </w:rPr>
        <w:t>I</w:t>
      </w:r>
      <w:r w:rsidR="00956FAE" w:rsidRPr="0038417A">
        <w:rPr>
          <w:rFonts w:ascii="Garamond" w:hAnsi="Garamond"/>
          <w:b/>
        </w:rPr>
        <w:t>. Course Goals and Learning Objectives</w:t>
      </w:r>
    </w:p>
    <w:p w14:paraId="58C2A675" w14:textId="77777777" w:rsidR="004E5E5E" w:rsidRPr="0038417A" w:rsidRDefault="004E5E5E" w:rsidP="004E5E5E">
      <w:pPr>
        <w:spacing w:after="0" w:line="240" w:lineRule="auto"/>
        <w:jc w:val="both"/>
        <w:rPr>
          <w:rFonts w:ascii="Garamond" w:hAnsi="Garamond"/>
          <w:b/>
          <w:u w:val="single"/>
        </w:rPr>
      </w:pPr>
      <w:r w:rsidRPr="0038417A">
        <w:rPr>
          <w:rFonts w:ascii="Garamond" w:hAnsi="Garamond"/>
          <w:b/>
          <w:u w:val="single"/>
        </w:rPr>
        <w:t>CORE Learning Outcomes</w:t>
      </w:r>
    </w:p>
    <w:p w14:paraId="3E78ADA5" w14:textId="77777777" w:rsidR="004E5E5E" w:rsidRPr="0038417A" w:rsidRDefault="004E5E5E" w:rsidP="004E5E5E">
      <w:pPr>
        <w:spacing w:after="0" w:line="240" w:lineRule="auto"/>
        <w:jc w:val="both"/>
        <w:rPr>
          <w:rFonts w:ascii="Garamond" w:hAnsi="Garamond"/>
        </w:rPr>
      </w:pPr>
    </w:p>
    <w:p w14:paraId="36AA764C" w14:textId="77777777" w:rsidR="004E5E5E" w:rsidRPr="0038417A" w:rsidRDefault="004E5E5E" w:rsidP="004E5E5E">
      <w:pPr>
        <w:spacing w:after="0" w:line="240" w:lineRule="auto"/>
        <w:jc w:val="both"/>
        <w:rPr>
          <w:rFonts w:ascii="Garamond" w:hAnsi="Garamond"/>
        </w:rPr>
      </w:pPr>
      <w:r w:rsidRPr="0038417A">
        <w:rPr>
          <w:rFonts w:ascii="Garamond" w:hAnsi="Garamond"/>
        </w:rPr>
        <w:t xml:space="preserve">1.  </w:t>
      </w:r>
      <w:r w:rsidRPr="0038417A">
        <w:rPr>
          <w:rFonts w:ascii="Garamond" w:hAnsi="Garamond"/>
          <w:b/>
          <w:i/>
        </w:rPr>
        <w:t>Calculate</w:t>
      </w:r>
      <w:r w:rsidRPr="0038417A">
        <w:rPr>
          <w:rFonts w:ascii="Garamond" w:hAnsi="Garamond"/>
        </w:rPr>
        <w:t>:  Accurately and logically manipulate a mathematical representation to attain desired information.</w:t>
      </w:r>
    </w:p>
    <w:p w14:paraId="448915E7" w14:textId="77777777" w:rsidR="004E5E5E" w:rsidRPr="0038417A" w:rsidRDefault="004E5E5E" w:rsidP="004E5E5E">
      <w:pPr>
        <w:spacing w:after="0" w:line="240" w:lineRule="auto"/>
        <w:jc w:val="both"/>
        <w:rPr>
          <w:rFonts w:ascii="Garamond" w:hAnsi="Garamond"/>
        </w:rPr>
      </w:pPr>
      <w:r w:rsidRPr="0038417A">
        <w:rPr>
          <w:rFonts w:ascii="Garamond" w:hAnsi="Garamond"/>
        </w:rPr>
        <w:t xml:space="preserve">2. </w:t>
      </w:r>
      <w:r w:rsidRPr="0038417A">
        <w:rPr>
          <w:rFonts w:ascii="Garamond" w:hAnsi="Garamond"/>
          <w:b/>
          <w:i/>
        </w:rPr>
        <w:t>Represent</w:t>
      </w:r>
      <w:r w:rsidRPr="0038417A">
        <w:rPr>
          <w:rFonts w:ascii="Garamond" w:hAnsi="Garamond"/>
          <w:b/>
        </w:rPr>
        <w:t xml:space="preserve">: </w:t>
      </w:r>
      <w:r w:rsidRPr="0038417A">
        <w:rPr>
          <w:rFonts w:ascii="Garamond" w:hAnsi="Garamond"/>
        </w:rPr>
        <w:t>Able to translate between representations to clearly represent information and gain insight. Representations may be expressed symbolically, graphically, numerically, or verbally.</w:t>
      </w:r>
    </w:p>
    <w:p w14:paraId="5A1A2605" w14:textId="77777777" w:rsidR="004E5E5E" w:rsidRPr="0038417A" w:rsidRDefault="004E5E5E" w:rsidP="004E5E5E">
      <w:pPr>
        <w:spacing w:after="0" w:line="240" w:lineRule="auto"/>
        <w:jc w:val="both"/>
        <w:rPr>
          <w:rFonts w:ascii="Garamond" w:hAnsi="Garamond"/>
        </w:rPr>
      </w:pPr>
      <w:r w:rsidRPr="0038417A">
        <w:rPr>
          <w:rFonts w:ascii="Garamond" w:hAnsi="Garamond"/>
        </w:rPr>
        <w:t xml:space="preserve">3.  </w:t>
      </w:r>
      <w:r w:rsidRPr="0038417A">
        <w:rPr>
          <w:rFonts w:ascii="Garamond" w:hAnsi="Garamond"/>
          <w:b/>
          <w:i/>
        </w:rPr>
        <w:t xml:space="preserve">Interpret:   </w:t>
      </w:r>
      <w:r w:rsidRPr="0038417A">
        <w:rPr>
          <w:rFonts w:ascii="Garamond" w:hAnsi="Garamond"/>
        </w:rPr>
        <w:t>Draw meaningful inferences and communicate insights from mathematical representations.</w:t>
      </w:r>
    </w:p>
    <w:p w14:paraId="38316542" w14:textId="77777777" w:rsidR="004E5E5E" w:rsidRPr="0038417A" w:rsidRDefault="004E5E5E" w:rsidP="004E5E5E">
      <w:pPr>
        <w:spacing w:after="0" w:line="240" w:lineRule="auto"/>
        <w:jc w:val="both"/>
        <w:rPr>
          <w:rFonts w:ascii="Garamond" w:hAnsi="Garamond"/>
        </w:rPr>
      </w:pPr>
      <w:r w:rsidRPr="0038417A">
        <w:rPr>
          <w:rFonts w:ascii="Garamond" w:hAnsi="Garamond"/>
        </w:rPr>
        <w:t>Mathematical representations may include statistical, graphical, algebraic, geometric, or symbolic.</w:t>
      </w:r>
    </w:p>
    <w:p w14:paraId="5A066DD7" w14:textId="77777777" w:rsidR="004E5E5E" w:rsidRPr="0038417A" w:rsidRDefault="004E5E5E" w:rsidP="004E5E5E">
      <w:pPr>
        <w:spacing w:after="0" w:line="240" w:lineRule="auto"/>
        <w:jc w:val="both"/>
        <w:rPr>
          <w:rFonts w:ascii="Garamond" w:hAnsi="Garamond"/>
        </w:rPr>
      </w:pPr>
      <w:r w:rsidRPr="0038417A">
        <w:rPr>
          <w:rFonts w:ascii="Garamond" w:hAnsi="Garamond"/>
        </w:rPr>
        <w:t xml:space="preserve">4. </w:t>
      </w:r>
      <w:r w:rsidRPr="0038417A">
        <w:rPr>
          <w:rFonts w:ascii="Garamond" w:hAnsi="Garamond"/>
          <w:b/>
          <w:i/>
        </w:rPr>
        <w:t xml:space="preserve">Model:  </w:t>
      </w:r>
      <w:r w:rsidRPr="0038417A">
        <w:rPr>
          <w:rFonts w:ascii="Garamond" w:hAnsi="Garamond"/>
        </w:rPr>
        <w:t>Develop and/or apply an appropriate mathematical model for a real-world problem.  This can be demonstrated by e.g. developing a model, choosing an appropriate model from several, or explaining the primary assumptions needed to use a particular model.</w:t>
      </w:r>
    </w:p>
    <w:p w14:paraId="43B0BB47" w14:textId="77777777" w:rsidR="004E5E5E" w:rsidRPr="0038417A" w:rsidRDefault="004E5E5E" w:rsidP="004E5E5E">
      <w:pPr>
        <w:spacing w:after="0" w:line="240" w:lineRule="auto"/>
        <w:jc w:val="both"/>
        <w:rPr>
          <w:rFonts w:ascii="Garamond" w:hAnsi="Garamond"/>
          <w:b/>
        </w:rPr>
      </w:pPr>
    </w:p>
    <w:p w14:paraId="6E0D7B64" w14:textId="77777777" w:rsidR="004E5E5E" w:rsidRPr="0038417A" w:rsidRDefault="004E5E5E" w:rsidP="004E5E5E">
      <w:pPr>
        <w:spacing w:after="0" w:line="240" w:lineRule="auto"/>
        <w:jc w:val="both"/>
        <w:rPr>
          <w:rFonts w:ascii="Garamond" w:hAnsi="Garamond"/>
          <w:b/>
          <w:u w:val="single"/>
        </w:rPr>
      </w:pPr>
      <w:r w:rsidRPr="0038417A">
        <w:rPr>
          <w:rFonts w:ascii="Garamond" w:hAnsi="Garamond"/>
          <w:b/>
          <w:u w:val="single"/>
        </w:rPr>
        <w:t>Course Learning Outcomes MATH 1110</w:t>
      </w:r>
    </w:p>
    <w:p w14:paraId="3A9FEE9B" w14:textId="77777777" w:rsidR="004E5E5E" w:rsidRPr="0038417A" w:rsidRDefault="004E5E5E" w:rsidP="004E5E5E">
      <w:pPr>
        <w:spacing w:after="0" w:line="240" w:lineRule="auto"/>
        <w:jc w:val="both"/>
        <w:rPr>
          <w:rFonts w:ascii="Garamond" w:hAnsi="Garamond"/>
        </w:rPr>
      </w:pPr>
      <w:r w:rsidRPr="0038417A">
        <w:rPr>
          <w:rFonts w:ascii="Garamond" w:hAnsi="Garamond"/>
        </w:rPr>
        <w:t>The following section lists the Learning Outcomes specific to the course (MATH 1110). Each Learning Outcome reflects one or more of the CORE Learning Outcomes.</w:t>
      </w:r>
    </w:p>
    <w:p w14:paraId="4DAA4BC1" w14:textId="77777777" w:rsidR="004E5E5E" w:rsidRPr="0038417A" w:rsidRDefault="004E5E5E" w:rsidP="004E5E5E">
      <w:pPr>
        <w:spacing w:after="0" w:line="240" w:lineRule="auto"/>
        <w:jc w:val="both"/>
        <w:rPr>
          <w:rFonts w:ascii="Garamond" w:hAnsi="Garamond"/>
          <w:i/>
        </w:rPr>
      </w:pPr>
    </w:p>
    <w:p w14:paraId="1928F9DE" w14:textId="73E63A5E" w:rsidR="004E5E5E" w:rsidRPr="0038417A" w:rsidRDefault="0072062A" w:rsidP="004E5E5E">
      <w:pPr>
        <w:spacing w:after="0" w:line="240" w:lineRule="auto"/>
        <w:jc w:val="both"/>
        <w:rPr>
          <w:rFonts w:ascii="Garamond" w:hAnsi="Garamond"/>
          <w:b/>
        </w:rPr>
      </w:pPr>
      <w:r w:rsidRPr="0038417A">
        <w:rPr>
          <w:rFonts w:ascii="Garamond" w:hAnsi="Garamond"/>
          <w:b/>
        </w:rPr>
        <w:t xml:space="preserve">1. </w:t>
      </w:r>
      <w:r w:rsidR="004E5E5E" w:rsidRPr="0038417A">
        <w:rPr>
          <w:rFonts w:ascii="Garamond" w:hAnsi="Garamond"/>
          <w:b/>
        </w:rPr>
        <w:t>Graphs, Equatio</w:t>
      </w:r>
      <w:r w:rsidRPr="0038417A">
        <w:rPr>
          <w:rFonts w:ascii="Garamond" w:hAnsi="Garamond"/>
          <w:b/>
        </w:rPr>
        <w:t>ns, and Inequalities</w:t>
      </w:r>
    </w:p>
    <w:p w14:paraId="54066974" w14:textId="77777777" w:rsidR="004E5E5E" w:rsidRPr="0038417A" w:rsidRDefault="004E5E5E" w:rsidP="004E5E5E">
      <w:pPr>
        <w:spacing w:after="0" w:line="240" w:lineRule="auto"/>
        <w:jc w:val="both"/>
        <w:rPr>
          <w:rFonts w:ascii="Garamond" w:hAnsi="Garamond"/>
        </w:rPr>
      </w:pPr>
      <w:r w:rsidRPr="0038417A">
        <w:rPr>
          <w:rFonts w:ascii="Garamond" w:hAnsi="Garamond"/>
        </w:rPr>
        <w:t>Students will be able to…</w:t>
      </w:r>
    </w:p>
    <w:p w14:paraId="15085CA3" w14:textId="77777777" w:rsidR="004E5E5E" w:rsidRPr="0038417A" w:rsidRDefault="004E5E5E" w:rsidP="004E5E5E">
      <w:pPr>
        <w:pStyle w:val="ListParagraph"/>
        <w:numPr>
          <w:ilvl w:val="0"/>
          <w:numId w:val="11"/>
        </w:numPr>
        <w:spacing w:after="0" w:line="240" w:lineRule="auto"/>
        <w:jc w:val="both"/>
        <w:rPr>
          <w:rFonts w:ascii="Garamond" w:hAnsi="Garamond"/>
          <w:b/>
          <w:i/>
        </w:rPr>
      </w:pPr>
      <w:r w:rsidRPr="0038417A">
        <w:rPr>
          <w:rFonts w:ascii="Garamond" w:hAnsi="Garamond"/>
        </w:rPr>
        <w:t xml:space="preserve">Solve equations graphically </w:t>
      </w:r>
      <w:r w:rsidRPr="0038417A">
        <w:rPr>
          <w:rFonts w:ascii="Garamond" w:hAnsi="Garamond"/>
          <w:b/>
          <w:i/>
        </w:rPr>
        <w:t>(Interpret)</w:t>
      </w:r>
    </w:p>
    <w:p w14:paraId="7CD6965A" w14:textId="77777777" w:rsidR="004E5E5E" w:rsidRPr="0038417A" w:rsidRDefault="004E5E5E" w:rsidP="004E5E5E">
      <w:pPr>
        <w:pStyle w:val="ListParagraph"/>
        <w:numPr>
          <w:ilvl w:val="0"/>
          <w:numId w:val="11"/>
        </w:numPr>
        <w:spacing w:after="0" w:line="240" w:lineRule="auto"/>
        <w:jc w:val="both"/>
        <w:rPr>
          <w:rFonts w:ascii="Garamond" w:hAnsi="Garamond"/>
          <w:b/>
          <w:i/>
        </w:rPr>
      </w:pPr>
      <w:r w:rsidRPr="0038417A">
        <w:rPr>
          <w:rFonts w:ascii="Garamond" w:hAnsi="Garamond"/>
        </w:rPr>
        <w:t xml:space="preserve">Solve quadratic equations by factoring, square root method, completing the square, quadratic formula </w:t>
      </w:r>
      <w:r w:rsidRPr="0038417A">
        <w:rPr>
          <w:rFonts w:ascii="Garamond" w:hAnsi="Garamond"/>
          <w:b/>
          <w:i/>
        </w:rPr>
        <w:t>(Calculate)</w:t>
      </w:r>
    </w:p>
    <w:p w14:paraId="4F53034A" w14:textId="77777777" w:rsidR="004E5E5E" w:rsidRPr="0038417A" w:rsidRDefault="004E5E5E" w:rsidP="004E5E5E">
      <w:pPr>
        <w:pStyle w:val="ListParagraph"/>
        <w:numPr>
          <w:ilvl w:val="0"/>
          <w:numId w:val="11"/>
        </w:numPr>
        <w:spacing w:after="0" w:line="240" w:lineRule="auto"/>
        <w:jc w:val="both"/>
        <w:rPr>
          <w:rFonts w:ascii="Garamond" w:hAnsi="Garamond"/>
          <w:b/>
          <w:i/>
        </w:rPr>
      </w:pPr>
      <w:r w:rsidRPr="0038417A">
        <w:rPr>
          <w:rFonts w:ascii="Garamond" w:hAnsi="Garamond"/>
        </w:rPr>
        <w:t xml:space="preserve">Solve radical equations and absolute value equations algebraically </w:t>
      </w:r>
      <w:r w:rsidRPr="0038417A">
        <w:rPr>
          <w:rFonts w:ascii="Garamond" w:hAnsi="Garamond"/>
          <w:b/>
          <w:i/>
        </w:rPr>
        <w:t>(Calculate)</w:t>
      </w:r>
    </w:p>
    <w:p w14:paraId="3EB20CD1" w14:textId="77777777" w:rsidR="004E5E5E" w:rsidRPr="0038417A" w:rsidRDefault="004E5E5E" w:rsidP="004E5E5E">
      <w:pPr>
        <w:spacing w:after="0" w:line="240" w:lineRule="auto"/>
        <w:jc w:val="both"/>
        <w:rPr>
          <w:rFonts w:ascii="Garamond" w:hAnsi="Garamond"/>
          <w:i/>
        </w:rPr>
      </w:pPr>
    </w:p>
    <w:p w14:paraId="4FA28D16" w14:textId="137F2403" w:rsidR="004E5E5E" w:rsidRPr="0038417A" w:rsidRDefault="0072062A" w:rsidP="004E5E5E">
      <w:pPr>
        <w:spacing w:after="0" w:line="240" w:lineRule="auto"/>
        <w:jc w:val="both"/>
        <w:rPr>
          <w:rFonts w:ascii="Garamond" w:hAnsi="Garamond"/>
          <w:b/>
        </w:rPr>
      </w:pPr>
      <w:r w:rsidRPr="0038417A">
        <w:rPr>
          <w:rFonts w:ascii="Garamond" w:hAnsi="Garamond"/>
          <w:b/>
        </w:rPr>
        <w:t xml:space="preserve">2. Graphs </w:t>
      </w:r>
    </w:p>
    <w:p w14:paraId="2A0B52B2" w14:textId="77777777" w:rsidR="004E5E5E" w:rsidRPr="0038417A" w:rsidRDefault="004E5E5E" w:rsidP="004E5E5E">
      <w:pPr>
        <w:spacing w:after="0" w:line="240" w:lineRule="auto"/>
        <w:jc w:val="both"/>
        <w:rPr>
          <w:rFonts w:ascii="Garamond" w:hAnsi="Garamond"/>
        </w:rPr>
      </w:pPr>
      <w:r w:rsidRPr="0038417A">
        <w:rPr>
          <w:rFonts w:ascii="Garamond" w:hAnsi="Garamond"/>
        </w:rPr>
        <w:t>Students will be able to…</w:t>
      </w:r>
    </w:p>
    <w:p w14:paraId="0F703801" w14:textId="77777777" w:rsidR="004E5E5E" w:rsidRPr="0038417A" w:rsidRDefault="004E5E5E" w:rsidP="004E5E5E">
      <w:pPr>
        <w:pStyle w:val="ListParagraph"/>
        <w:numPr>
          <w:ilvl w:val="0"/>
          <w:numId w:val="14"/>
        </w:numPr>
        <w:spacing w:after="0" w:line="240" w:lineRule="auto"/>
        <w:jc w:val="both"/>
        <w:rPr>
          <w:rFonts w:ascii="Garamond" w:hAnsi="Garamond"/>
        </w:rPr>
      </w:pPr>
      <w:r w:rsidRPr="0038417A">
        <w:rPr>
          <w:rFonts w:ascii="Garamond" w:hAnsi="Garamond"/>
        </w:rPr>
        <w:t xml:space="preserve">Find intercepts of linear and quadratic functions algebraically </w:t>
      </w:r>
      <w:r w:rsidRPr="0038417A">
        <w:rPr>
          <w:rFonts w:ascii="Garamond" w:hAnsi="Garamond"/>
          <w:b/>
          <w:i/>
        </w:rPr>
        <w:t>(Calculate)</w:t>
      </w:r>
    </w:p>
    <w:p w14:paraId="5F2140D3" w14:textId="77777777" w:rsidR="004E5E5E" w:rsidRPr="0038417A" w:rsidRDefault="004E5E5E" w:rsidP="004E5E5E">
      <w:pPr>
        <w:pStyle w:val="ListParagraph"/>
        <w:numPr>
          <w:ilvl w:val="0"/>
          <w:numId w:val="14"/>
        </w:numPr>
        <w:spacing w:after="0" w:line="240" w:lineRule="auto"/>
        <w:jc w:val="both"/>
        <w:rPr>
          <w:rFonts w:ascii="Garamond" w:hAnsi="Garamond"/>
        </w:rPr>
      </w:pPr>
      <w:r w:rsidRPr="0038417A">
        <w:rPr>
          <w:rFonts w:ascii="Garamond" w:hAnsi="Garamond"/>
        </w:rPr>
        <w:t xml:space="preserve">Find intercepts of linear and quadratic functions graphically </w:t>
      </w:r>
      <w:r w:rsidRPr="0038417A">
        <w:rPr>
          <w:rFonts w:ascii="Garamond" w:hAnsi="Garamond"/>
          <w:b/>
          <w:i/>
        </w:rPr>
        <w:t>(Interpret)</w:t>
      </w:r>
    </w:p>
    <w:p w14:paraId="19C0BCEA" w14:textId="77777777" w:rsidR="004E5E5E" w:rsidRPr="0038417A" w:rsidRDefault="004E5E5E" w:rsidP="004E5E5E">
      <w:pPr>
        <w:pStyle w:val="ListParagraph"/>
        <w:numPr>
          <w:ilvl w:val="0"/>
          <w:numId w:val="14"/>
        </w:numPr>
        <w:spacing w:after="0" w:line="240" w:lineRule="auto"/>
        <w:jc w:val="both"/>
        <w:rPr>
          <w:rFonts w:ascii="Garamond" w:hAnsi="Garamond"/>
        </w:rPr>
      </w:pPr>
      <w:r w:rsidRPr="0038417A">
        <w:rPr>
          <w:rFonts w:ascii="Garamond" w:hAnsi="Garamond"/>
        </w:rPr>
        <w:t xml:space="preserve">Calculate the slope of a line and write the equation of a line in slope-intercept form </w:t>
      </w:r>
      <w:r w:rsidRPr="0038417A">
        <w:rPr>
          <w:rFonts w:ascii="Garamond" w:hAnsi="Garamond"/>
          <w:b/>
          <w:i/>
        </w:rPr>
        <w:t>(Calculate)</w:t>
      </w:r>
    </w:p>
    <w:p w14:paraId="121C23D1" w14:textId="77777777" w:rsidR="004E5E5E" w:rsidRPr="0038417A" w:rsidRDefault="004E5E5E" w:rsidP="004E5E5E">
      <w:pPr>
        <w:pStyle w:val="ListParagraph"/>
        <w:numPr>
          <w:ilvl w:val="0"/>
          <w:numId w:val="14"/>
        </w:numPr>
        <w:spacing w:after="0" w:line="240" w:lineRule="auto"/>
        <w:jc w:val="both"/>
        <w:rPr>
          <w:rFonts w:ascii="Garamond" w:hAnsi="Garamond"/>
        </w:rPr>
      </w:pPr>
      <w:r w:rsidRPr="0038417A">
        <w:rPr>
          <w:rFonts w:ascii="Garamond" w:hAnsi="Garamond"/>
        </w:rPr>
        <w:t xml:space="preserve">Interpret the slope and intercepts of a line </w:t>
      </w:r>
      <w:r w:rsidRPr="0038417A">
        <w:rPr>
          <w:rFonts w:ascii="Garamond" w:hAnsi="Garamond"/>
          <w:b/>
          <w:i/>
        </w:rPr>
        <w:t>(Interpret)</w:t>
      </w:r>
    </w:p>
    <w:p w14:paraId="5C96D55A" w14:textId="77777777" w:rsidR="004E5E5E" w:rsidRPr="0038417A" w:rsidRDefault="004E5E5E" w:rsidP="004E5E5E">
      <w:pPr>
        <w:pStyle w:val="ListParagraph"/>
        <w:numPr>
          <w:ilvl w:val="0"/>
          <w:numId w:val="14"/>
        </w:numPr>
        <w:spacing w:after="0" w:line="240" w:lineRule="auto"/>
        <w:jc w:val="both"/>
        <w:rPr>
          <w:rFonts w:ascii="Garamond" w:hAnsi="Garamond"/>
        </w:rPr>
      </w:pPr>
      <w:r w:rsidRPr="0038417A">
        <w:rPr>
          <w:rFonts w:ascii="Garamond" w:hAnsi="Garamond"/>
        </w:rPr>
        <w:t xml:space="preserve">Graph lines by hand given a point and the slope  </w:t>
      </w:r>
      <w:r w:rsidRPr="0038417A">
        <w:rPr>
          <w:rFonts w:ascii="Garamond" w:hAnsi="Garamond"/>
          <w:b/>
          <w:i/>
        </w:rPr>
        <w:t>(Represent)</w:t>
      </w:r>
    </w:p>
    <w:p w14:paraId="2183C207" w14:textId="77777777" w:rsidR="004E5E5E" w:rsidRPr="0038417A" w:rsidRDefault="004E5E5E" w:rsidP="004E5E5E">
      <w:pPr>
        <w:pStyle w:val="ListParagraph"/>
        <w:numPr>
          <w:ilvl w:val="0"/>
          <w:numId w:val="14"/>
        </w:numPr>
        <w:spacing w:after="0" w:line="240" w:lineRule="auto"/>
        <w:jc w:val="both"/>
        <w:rPr>
          <w:rFonts w:ascii="Garamond" w:hAnsi="Garamond"/>
        </w:rPr>
      </w:pPr>
      <w:r w:rsidRPr="0038417A">
        <w:rPr>
          <w:rFonts w:ascii="Garamond" w:hAnsi="Garamond"/>
        </w:rPr>
        <w:t xml:space="preserve">Graph lines written in general form </w:t>
      </w:r>
      <w:r w:rsidRPr="0038417A">
        <w:rPr>
          <w:rFonts w:ascii="Garamond" w:hAnsi="Garamond"/>
          <w:b/>
          <w:i/>
        </w:rPr>
        <w:t>(Represent)</w:t>
      </w:r>
    </w:p>
    <w:p w14:paraId="56B74256" w14:textId="77777777" w:rsidR="004E5E5E" w:rsidRPr="0038417A" w:rsidRDefault="004E5E5E" w:rsidP="004E5E5E">
      <w:pPr>
        <w:pStyle w:val="ListParagraph"/>
        <w:numPr>
          <w:ilvl w:val="0"/>
          <w:numId w:val="14"/>
        </w:numPr>
        <w:spacing w:after="0" w:line="240" w:lineRule="auto"/>
        <w:jc w:val="both"/>
        <w:rPr>
          <w:rFonts w:ascii="Garamond" w:hAnsi="Garamond"/>
        </w:rPr>
      </w:pPr>
      <w:r w:rsidRPr="0038417A">
        <w:rPr>
          <w:rFonts w:ascii="Garamond" w:hAnsi="Garamond"/>
        </w:rPr>
        <w:t xml:space="preserve">Find the equation of a line given a point and the slope of the line, or given two points on the line </w:t>
      </w:r>
      <w:r w:rsidRPr="0038417A">
        <w:rPr>
          <w:rFonts w:ascii="Garamond" w:hAnsi="Garamond"/>
          <w:b/>
          <w:i/>
        </w:rPr>
        <w:t>(Calculate)</w:t>
      </w:r>
    </w:p>
    <w:p w14:paraId="4F78B522" w14:textId="77777777" w:rsidR="004E5E5E" w:rsidRPr="0038417A" w:rsidRDefault="004E5E5E" w:rsidP="004E5E5E">
      <w:pPr>
        <w:pStyle w:val="ListParagraph"/>
        <w:numPr>
          <w:ilvl w:val="0"/>
          <w:numId w:val="14"/>
        </w:numPr>
        <w:spacing w:after="0" w:line="240" w:lineRule="auto"/>
        <w:jc w:val="both"/>
        <w:rPr>
          <w:rFonts w:ascii="Garamond" w:hAnsi="Garamond"/>
        </w:rPr>
      </w:pPr>
      <w:r w:rsidRPr="0038417A">
        <w:rPr>
          <w:rFonts w:ascii="Garamond" w:hAnsi="Garamond"/>
        </w:rPr>
        <w:t xml:space="preserve">Find the equation of vertical and horizontal lines </w:t>
      </w:r>
      <w:r w:rsidRPr="0038417A">
        <w:rPr>
          <w:rFonts w:ascii="Garamond" w:hAnsi="Garamond"/>
          <w:b/>
          <w:i/>
        </w:rPr>
        <w:t>(Calculate)</w:t>
      </w:r>
    </w:p>
    <w:p w14:paraId="64C9B5A9" w14:textId="77777777" w:rsidR="004E5E5E" w:rsidRPr="0038417A" w:rsidRDefault="004E5E5E" w:rsidP="004E5E5E">
      <w:pPr>
        <w:pStyle w:val="ListParagraph"/>
        <w:numPr>
          <w:ilvl w:val="0"/>
          <w:numId w:val="14"/>
        </w:numPr>
        <w:spacing w:after="0" w:line="240" w:lineRule="auto"/>
        <w:jc w:val="both"/>
        <w:rPr>
          <w:rFonts w:ascii="Garamond" w:hAnsi="Garamond"/>
        </w:rPr>
      </w:pPr>
      <w:r w:rsidRPr="0038417A">
        <w:rPr>
          <w:rFonts w:ascii="Garamond" w:hAnsi="Garamond"/>
        </w:rPr>
        <w:t xml:space="preserve">Find the equation of perpendicular and parallel lines </w:t>
      </w:r>
      <w:r w:rsidRPr="0038417A">
        <w:rPr>
          <w:rFonts w:ascii="Garamond" w:hAnsi="Garamond"/>
          <w:b/>
          <w:i/>
        </w:rPr>
        <w:t>(Calculate)</w:t>
      </w:r>
    </w:p>
    <w:p w14:paraId="294B0C35" w14:textId="77777777" w:rsidR="004E5E5E" w:rsidRPr="0038417A" w:rsidRDefault="004E5E5E" w:rsidP="004E5E5E">
      <w:pPr>
        <w:pStyle w:val="ListParagraph"/>
        <w:numPr>
          <w:ilvl w:val="0"/>
          <w:numId w:val="14"/>
        </w:numPr>
        <w:spacing w:after="0" w:line="240" w:lineRule="auto"/>
        <w:jc w:val="both"/>
        <w:rPr>
          <w:rFonts w:ascii="Garamond" w:hAnsi="Garamond"/>
        </w:rPr>
      </w:pPr>
      <w:r w:rsidRPr="0038417A">
        <w:rPr>
          <w:rFonts w:ascii="Garamond" w:hAnsi="Garamond"/>
        </w:rPr>
        <w:t xml:space="preserve">Write the standard form of the equation of a circle by completing the square </w:t>
      </w:r>
      <w:r w:rsidRPr="0038417A">
        <w:rPr>
          <w:rFonts w:ascii="Garamond" w:hAnsi="Garamond"/>
          <w:b/>
          <w:i/>
        </w:rPr>
        <w:t>(Calculate)</w:t>
      </w:r>
    </w:p>
    <w:p w14:paraId="3F2011BD" w14:textId="77777777" w:rsidR="004E5E5E" w:rsidRPr="0038417A" w:rsidRDefault="004E5E5E" w:rsidP="004E5E5E">
      <w:pPr>
        <w:pStyle w:val="ListParagraph"/>
        <w:numPr>
          <w:ilvl w:val="0"/>
          <w:numId w:val="14"/>
        </w:numPr>
        <w:spacing w:after="0" w:line="240" w:lineRule="auto"/>
        <w:jc w:val="both"/>
        <w:rPr>
          <w:rFonts w:ascii="Garamond" w:hAnsi="Garamond"/>
        </w:rPr>
      </w:pPr>
      <w:r w:rsidRPr="0038417A">
        <w:rPr>
          <w:rFonts w:ascii="Garamond" w:hAnsi="Garamond"/>
        </w:rPr>
        <w:t xml:space="preserve">Graph circles whose equations are given in standard form </w:t>
      </w:r>
      <w:r w:rsidRPr="0038417A">
        <w:rPr>
          <w:rFonts w:ascii="Garamond" w:hAnsi="Garamond"/>
          <w:b/>
          <w:i/>
        </w:rPr>
        <w:t>(Represent)</w:t>
      </w:r>
    </w:p>
    <w:p w14:paraId="017413E2" w14:textId="2FC51A61" w:rsidR="004E5E5E" w:rsidRPr="0038417A" w:rsidRDefault="0072062A" w:rsidP="004E5E5E">
      <w:pPr>
        <w:spacing w:after="0" w:line="240" w:lineRule="auto"/>
        <w:jc w:val="both"/>
        <w:rPr>
          <w:rFonts w:ascii="Garamond" w:hAnsi="Garamond"/>
          <w:b/>
        </w:rPr>
      </w:pPr>
      <w:r w:rsidRPr="0038417A">
        <w:rPr>
          <w:rFonts w:ascii="Garamond" w:hAnsi="Garamond"/>
          <w:b/>
        </w:rPr>
        <w:t xml:space="preserve">3. </w:t>
      </w:r>
      <w:r w:rsidR="004E5E5E" w:rsidRPr="0038417A">
        <w:rPr>
          <w:rFonts w:ascii="Garamond" w:hAnsi="Garamond"/>
          <w:b/>
        </w:rPr>
        <w:t>Functi</w:t>
      </w:r>
      <w:r w:rsidRPr="0038417A">
        <w:rPr>
          <w:rFonts w:ascii="Garamond" w:hAnsi="Garamond"/>
          <w:b/>
        </w:rPr>
        <w:t xml:space="preserve">ons and Their Graphs </w:t>
      </w:r>
    </w:p>
    <w:p w14:paraId="5D2B7547" w14:textId="77777777" w:rsidR="004E5E5E" w:rsidRPr="0038417A" w:rsidRDefault="004E5E5E" w:rsidP="004E5E5E">
      <w:pPr>
        <w:spacing w:after="0" w:line="240" w:lineRule="auto"/>
        <w:jc w:val="both"/>
        <w:rPr>
          <w:rFonts w:ascii="Garamond" w:hAnsi="Garamond"/>
        </w:rPr>
      </w:pPr>
      <w:r w:rsidRPr="0038417A">
        <w:rPr>
          <w:rFonts w:ascii="Garamond" w:hAnsi="Garamond"/>
        </w:rPr>
        <w:t>Students will be able to…</w:t>
      </w:r>
    </w:p>
    <w:p w14:paraId="673F1D20" w14:textId="77777777" w:rsidR="004E5E5E" w:rsidRPr="0038417A" w:rsidRDefault="004E5E5E" w:rsidP="004E5E5E">
      <w:pPr>
        <w:pStyle w:val="ListParagraph"/>
        <w:numPr>
          <w:ilvl w:val="0"/>
          <w:numId w:val="15"/>
        </w:numPr>
        <w:spacing w:after="0" w:line="240" w:lineRule="auto"/>
        <w:jc w:val="both"/>
        <w:rPr>
          <w:rFonts w:ascii="Garamond" w:hAnsi="Garamond"/>
        </w:rPr>
      </w:pPr>
      <w:r w:rsidRPr="0038417A">
        <w:rPr>
          <w:rFonts w:ascii="Garamond" w:hAnsi="Garamond"/>
        </w:rPr>
        <w:t xml:space="preserve">Determine whether a relation represents a function </w:t>
      </w:r>
      <w:r w:rsidRPr="0038417A">
        <w:rPr>
          <w:rFonts w:ascii="Garamond" w:hAnsi="Garamond"/>
          <w:b/>
          <w:i/>
        </w:rPr>
        <w:t>(Interpret)</w:t>
      </w:r>
    </w:p>
    <w:p w14:paraId="7B4D5559" w14:textId="77777777" w:rsidR="004E5E5E" w:rsidRPr="0038417A" w:rsidRDefault="004E5E5E" w:rsidP="004E5E5E">
      <w:pPr>
        <w:pStyle w:val="ListParagraph"/>
        <w:numPr>
          <w:ilvl w:val="0"/>
          <w:numId w:val="15"/>
        </w:numPr>
        <w:spacing w:after="0" w:line="240" w:lineRule="auto"/>
        <w:jc w:val="both"/>
        <w:rPr>
          <w:rFonts w:ascii="Garamond" w:hAnsi="Garamond"/>
        </w:rPr>
      </w:pPr>
      <w:r w:rsidRPr="0038417A">
        <w:rPr>
          <w:rFonts w:ascii="Garamond" w:hAnsi="Garamond"/>
        </w:rPr>
        <w:t xml:space="preserve">Evaluate functions </w:t>
      </w:r>
      <w:r w:rsidRPr="0038417A">
        <w:rPr>
          <w:rFonts w:ascii="Garamond" w:hAnsi="Garamond"/>
          <w:b/>
          <w:i/>
        </w:rPr>
        <w:t>(Calculate)</w:t>
      </w:r>
    </w:p>
    <w:p w14:paraId="60D039C8" w14:textId="77777777" w:rsidR="004E5E5E" w:rsidRPr="0038417A" w:rsidRDefault="004E5E5E" w:rsidP="004E5E5E">
      <w:pPr>
        <w:pStyle w:val="ListParagraph"/>
        <w:numPr>
          <w:ilvl w:val="0"/>
          <w:numId w:val="15"/>
        </w:numPr>
        <w:spacing w:after="0" w:line="240" w:lineRule="auto"/>
        <w:jc w:val="both"/>
        <w:rPr>
          <w:rFonts w:ascii="Garamond" w:hAnsi="Garamond"/>
        </w:rPr>
      </w:pPr>
      <w:r w:rsidRPr="0038417A">
        <w:rPr>
          <w:rFonts w:ascii="Garamond" w:hAnsi="Garamond"/>
        </w:rPr>
        <w:t xml:space="preserve">Evaluate the difference quotient where </w:t>
      </w:r>
      <m:oMath>
        <m:r>
          <w:rPr>
            <w:rFonts w:ascii="Cambria Math" w:hAnsi="Cambria Math"/>
          </w:rPr>
          <m:t>f</m:t>
        </m:r>
      </m:oMath>
      <w:r w:rsidRPr="0038417A">
        <w:rPr>
          <w:rFonts w:ascii="Garamond" w:eastAsiaTheme="minorEastAsia" w:hAnsi="Garamond"/>
        </w:rPr>
        <w:t xml:space="preserve"> is linear or quadratic </w:t>
      </w:r>
      <w:r w:rsidRPr="0038417A">
        <w:rPr>
          <w:rFonts w:ascii="Garamond" w:eastAsiaTheme="minorEastAsia" w:hAnsi="Garamond"/>
          <w:b/>
          <w:i/>
        </w:rPr>
        <w:t>(Calculate)</w:t>
      </w:r>
    </w:p>
    <w:p w14:paraId="2F4590A3" w14:textId="77777777" w:rsidR="004E5E5E" w:rsidRPr="0038417A" w:rsidRDefault="004E5E5E" w:rsidP="004E5E5E">
      <w:pPr>
        <w:pStyle w:val="ListParagraph"/>
        <w:numPr>
          <w:ilvl w:val="0"/>
          <w:numId w:val="15"/>
        </w:numPr>
        <w:spacing w:after="0" w:line="240" w:lineRule="auto"/>
        <w:jc w:val="both"/>
        <w:rPr>
          <w:rFonts w:ascii="Garamond" w:hAnsi="Garamond"/>
        </w:rPr>
      </w:pPr>
      <w:r w:rsidRPr="0038417A">
        <w:rPr>
          <w:rFonts w:ascii="Garamond" w:eastAsiaTheme="minorEastAsia" w:hAnsi="Garamond"/>
        </w:rPr>
        <w:t xml:space="preserve">Find the domain of </w:t>
      </w:r>
      <m:oMath>
        <m:r>
          <w:rPr>
            <w:rFonts w:ascii="Cambria Math" w:eastAsiaTheme="minorEastAsia" w:hAnsi="Cambria Math"/>
          </w:rPr>
          <m:t>y=f(x)</m:t>
        </m:r>
      </m:oMath>
      <w:r w:rsidRPr="0038417A">
        <w:rPr>
          <w:rFonts w:ascii="Garamond" w:eastAsiaTheme="minorEastAsia" w:hAnsi="Garamond"/>
        </w:rPr>
        <w:t xml:space="preserve"> where </w:t>
      </w:r>
      <m:oMath>
        <m:r>
          <w:rPr>
            <w:rFonts w:ascii="Cambria Math" w:eastAsiaTheme="minorEastAsia" w:hAnsi="Cambria Math"/>
          </w:rPr>
          <m:t>f</m:t>
        </m:r>
      </m:oMath>
      <w:r w:rsidRPr="0038417A">
        <w:rPr>
          <w:rFonts w:ascii="Garamond" w:eastAsiaTheme="minorEastAsia" w:hAnsi="Garamond"/>
        </w:rPr>
        <w:t xml:space="preserve"> is a polynomial, rational, or root function </w:t>
      </w:r>
      <w:r w:rsidRPr="0038417A">
        <w:rPr>
          <w:rFonts w:ascii="Garamond" w:eastAsiaTheme="minorEastAsia" w:hAnsi="Garamond"/>
          <w:b/>
          <w:i/>
        </w:rPr>
        <w:t>(Interpret)</w:t>
      </w:r>
    </w:p>
    <w:p w14:paraId="1ACA9509" w14:textId="77777777" w:rsidR="004E5E5E" w:rsidRPr="0038417A" w:rsidRDefault="004E5E5E" w:rsidP="004E5E5E">
      <w:pPr>
        <w:pStyle w:val="ListParagraph"/>
        <w:numPr>
          <w:ilvl w:val="0"/>
          <w:numId w:val="15"/>
        </w:numPr>
        <w:spacing w:after="0" w:line="240" w:lineRule="auto"/>
        <w:jc w:val="both"/>
        <w:rPr>
          <w:rFonts w:ascii="Garamond" w:hAnsi="Garamond"/>
        </w:rPr>
      </w:pPr>
      <w:r w:rsidRPr="0038417A">
        <w:rPr>
          <w:rFonts w:ascii="Garamond" w:eastAsiaTheme="minorEastAsia" w:hAnsi="Garamond"/>
        </w:rPr>
        <w:t xml:space="preserve">Form the sum, difference, product, and quotient of two functions </w:t>
      </w:r>
      <w:r w:rsidRPr="0038417A">
        <w:rPr>
          <w:rFonts w:ascii="Garamond" w:eastAsiaTheme="minorEastAsia" w:hAnsi="Garamond"/>
          <w:b/>
          <w:i/>
        </w:rPr>
        <w:t>(Calculate)</w:t>
      </w:r>
    </w:p>
    <w:p w14:paraId="68C4293F" w14:textId="77777777" w:rsidR="004E5E5E" w:rsidRPr="0038417A" w:rsidRDefault="004E5E5E" w:rsidP="004E5E5E">
      <w:pPr>
        <w:pStyle w:val="ListParagraph"/>
        <w:numPr>
          <w:ilvl w:val="0"/>
          <w:numId w:val="15"/>
        </w:numPr>
        <w:spacing w:after="0" w:line="240" w:lineRule="auto"/>
        <w:jc w:val="both"/>
        <w:rPr>
          <w:rFonts w:ascii="Garamond" w:hAnsi="Garamond"/>
        </w:rPr>
      </w:pPr>
      <w:r w:rsidRPr="0038417A">
        <w:rPr>
          <w:rFonts w:ascii="Garamond" w:eastAsiaTheme="minorEastAsia" w:hAnsi="Garamond"/>
        </w:rPr>
        <w:t xml:space="preserve">Identify the graph of a function using the Vertical Line Test </w:t>
      </w:r>
      <w:r w:rsidRPr="0038417A">
        <w:rPr>
          <w:rFonts w:ascii="Garamond" w:eastAsiaTheme="minorEastAsia" w:hAnsi="Garamond"/>
          <w:b/>
          <w:i/>
        </w:rPr>
        <w:t>(Interpret)</w:t>
      </w:r>
    </w:p>
    <w:p w14:paraId="486F51D1" w14:textId="77777777" w:rsidR="004E5E5E" w:rsidRPr="0038417A" w:rsidRDefault="004E5E5E" w:rsidP="004E5E5E">
      <w:pPr>
        <w:pStyle w:val="ListParagraph"/>
        <w:numPr>
          <w:ilvl w:val="0"/>
          <w:numId w:val="15"/>
        </w:numPr>
        <w:spacing w:after="0" w:line="240" w:lineRule="auto"/>
        <w:jc w:val="both"/>
        <w:rPr>
          <w:rFonts w:ascii="Garamond" w:hAnsi="Garamond"/>
        </w:rPr>
      </w:pPr>
      <w:r w:rsidRPr="0038417A">
        <w:rPr>
          <w:rFonts w:ascii="Garamond" w:eastAsiaTheme="minorEastAsia" w:hAnsi="Garamond"/>
        </w:rPr>
        <w:t xml:space="preserve">Determine Even and Odd functions from a graph as well as from an equation </w:t>
      </w:r>
      <w:r w:rsidRPr="0038417A">
        <w:rPr>
          <w:rFonts w:ascii="Garamond" w:eastAsiaTheme="minorEastAsia" w:hAnsi="Garamond"/>
          <w:b/>
          <w:i/>
        </w:rPr>
        <w:t>(Interpret)</w:t>
      </w:r>
    </w:p>
    <w:p w14:paraId="71A2A965" w14:textId="77777777" w:rsidR="004E5E5E" w:rsidRPr="0038417A" w:rsidRDefault="004E5E5E" w:rsidP="004E5E5E">
      <w:pPr>
        <w:pStyle w:val="ListParagraph"/>
        <w:numPr>
          <w:ilvl w:val="0"/>
          <w:numId w:val="15"/>
        </w:numPr>
        <w:spacing w:after="0" w:line="240" w:lineRule="auto"/>
        <w:jc w:val="both"/>
        <w:rPr>
          <w:rFonts w:ascii="Garamond" w:hAnsi="Garamond"/>
        </w:rPr>
      </w:pPr>
      <w:r w:rsidRPr="0038417A">
        <w:rPr>
          <w:rFonts w:ascii="Garamond" w:eastAsiaTheme="minorEastAsia" w:hAnsi="Garamond"/>
        </w:rPr>
        <w:t xml:space="preserve">Use the graph of a function to determine where the function is increasing, decreasing, or constant </w:t>
      </w:r>
      <w:r w:rsidRPr="0038417A">
        <w:rPr>
          <w:rFonts w:ascii="Garamond" w:eastAsiaTheme="minorEastAsia" w:hAnsi="Garamond"/>
          <w:b/>
          <w:i/>
        </w:rPr>
        <w:t>(Interpret)</w:t>
      </w:r>
    </w:p>
    <w:p w14:paraId="08498C2B" w14:textId="77777777" w:rsidR="004E5E5E" w:rsidRPr="0038417A" w:rsidRDefault="004E5E5E" w:rsidP="004E5E5E">
      <w:pPr>
        <w:pStyle w:val="ListParagraph"/>
        <w:numPr>
          <w:ilvl w:val="0"/>
          <w:numId w:val="15"/>
        </w:numPr>
        <w:spacing w:after="0" w:line="240" w:lineRule="auto"/>
        <w:jc w:val="both"/>
        <w:rPr>
          <w:rFonts w:ascii="Garamond" w:hAnsi="Garamond"/>
        </w:rPr>
      </w:pPr>
      <w:r w:rsidRPr="0038417A">
        <w:rPr>
          <w:rFonts w:ascii="Garamond" w:eastAsiaTheme="minorEastAsia" w:hAnsi="Garamond"/>
        </w:rPr>
        <w:t xml:space="preserve">Use the graph of a function to locate local and absolute maxima and local minima </w:t>
      </w:r>
      <w:r w:rsidRPr="0038417A">
        <w:rPr>
          <w:rFonts w:ascii="Garamond" w:eastAsiaTheme="minorEastAsia" w:hAnsi="Garamond"/>
          <w:b/>
          <w:i/>
        </w:rPr>
        <w:t>(Interpret)</w:t>
      </w:r>
    </w:p>
    <w:p w14:paraId="0893067F" w14:textId="77777777" w:rsidR="004E5E5E" w:rsidRPr="0038417A" w:rsidRDefault="004E5E5E" w:rsidP="004E5E5E">
      <w:pPr>
        <w:pStyle w:val="ListParagraph"/>
        <w:numPr>
          <w:ilvl w:val="0"/>
          <w:numId w:val="15"/>
        </w:numPr>
        <w:spacing w:after="0" w:line="240" w:lineRule="auto"/>
        <w:jc w:val="both"/>
        <w:rPr>
          <w:rFonts w:ascii="Garamond" w:hAnsi="Garamond"/>
        </w:rPr>
      </w:pPr>
      <w:r w:rsidRPr="0038417A">
        <w:rPr>
          <w:rFonts w:ascii="Garamond" w:eastAsiaTheme="minorEastAsia" w:hAnsi="Garamond"/>
        </w:rPr>
        <w:t xml:space="preserve">Use a graphing utility to approximate maxima, minima, and increasing, decreasing intervals </w:t>
      </w:r>
      <w:r w:rsidRPr="0038417A">
        <w:rPr>
          <w:rFonts w:ascii="Garamond" w:eastAsiaTheme="minorEastAsia" w:hAnsi="Garamond"/>
          <w:b/>
        </w:rPr>
        <w:t>(Interpret)</w:t>
      </w:r>
    </w:p>
    <w:p w14:paraId="3B074170" w14:textId="77777777" w:rsidR="0072062A" w:rsidRPr="0038417A" w:rsidRDefault="004E5E5E" w:rsidP="0072062A">
      <w:pPr>
        <w:pStyle w:val="ListParagraph"/>
        <w:numPr>
          <w:ilvl w:val="0"/>
          <w:numId w:val="15"/>
        </w:numPr>
        <w:spacing w:after="0" w:line="240" w:lineRule="auto"/>
        <w:jc w:val="both"/>
        <w:rPr>
          <w:rFonts w:ascii="Garamond" w:hAnsi="Garamond"/>
        </w:rPr>
      </w:pPr>
      <w:r w:rsidRPr="0038417A">
        <w:rPr>
          <w:rFonts w:ascii="Garamond" w:eastAsiaTheme="minorEastAsia" w:hAnsi="Garamond"/>
        </w:rPr>
        <w:t xml:space="preserve">Find the Average Rate of Change of a function </w:t>
      </w:r>
      <w:r w:rsidRPr="0038417A">
        <w:rPr>
          <w:rFonts w:ascii="Garamond" w:eastAsiaTheme="minorEastAsia" w:hAnsi="Garamond"/>
          <w:b/>
          <w:i/>
        </w:rPr>
        <w:t>(Calculate)</w:t>
      </w:r>
    </w:p>
    <w:p w14:paraId="77428188" w14:textId="20662800" w:rsidR="004E5E5E" w:rsidRPr="0038417A" w:rsidRDefault="004E5E5E" w:rsidP="0072062A">
      <w:pPr>
        <w:pStyle w:val="ListParagraph"/>
        <w:numPr>
          <w:ilvl w:val="0"/>
          <w:numId w:val="15"/>
        </w:numPr>
        <w:spacing w:after="0" w:line="240" w:lineRule="auto"/>
        <w:jc w:val="both"/>
        <w:rPr>
          <w:rFonts w:ascii="Garamond" w:hAnsi="Garamond"/>
        </w:rPr>
      </w:pPr>
      <w:r w:rsidRPr="0038417A">
        <w:rPr>
          <w:rFonts w:ascii="Garamond" w:hAnsi="Garamond"/>
        </w:rPr>
        <w:lastRenderedPageBreak/>
        <w:t xml:space="preserve">Graph the “Library of Functions”: </w:t>
      </w:r>
      <m:oMath>
        <m:r>
          <w:rPr>
            <w:rFonts w:ascii="Cambria Math" w:hAnsi="Cambria Math"/>
          </w:rPr>
          <m:t xml:space="preserve">y=x,  </m:t>
        </m:r>
        <m:sSup>
          <m:sSupPr>
            <m:ctrlPr>
              <w:rPr>
                <w:rFonts w:ascii="Cambria Math" w:hAnsi="Cambria Math"/>
                <w:i/>
              </w:rPr>
            </m:ctrlPr>
          </m:sSupPr>
          <m:e>
            <m:r>
              <w:rPr>
                <w:rFonts w:ascii="Cambria Math" w:hAnsi="Cambria Math"/>
              </w:rPr>
              <m:t>y=x</m:t>
            </m:r>
          </m:e>
          <m:sup>
            <m:r>
              <w:rPr>
                <w:rFonts w:ascii="Cambria Math" w:hAnsi="Cambria Math"/>
              </w:rPr>
              <m:t>2</m:t>
            </m:r>
          </m:sup>
        </m:sSup>
        <m:r>
          <w:rPr>
            <w:rFonts w:ascii="Cambria Math" w:hAnsi="Cambria Math"/>
          </w:rPr>
          <m:t>,  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y= </m:t>
        </m:r>
        <m:rad>
          <m:radPr>
            <m:degHide m:val="1"/>
            <m:ctrlPr>
              <w:rPr>
                <w:rFonts w:ascii="Cambria Math" w:hAnsi="Cambria Math"/>
                <w:i/>
              </w:rPr>
            </m:ctrlPr>
          </m:radPr>
          <m:deg/>
          <m:e>
            <m:r>
              <w:rPr>
                <w:rFonts w:ascii="Cambria Math" w:hAnsi="Cambria Math"/>
              </w:rPr>
              <m:t>x</m:t>
            </m:r>
          </m:e>
        </m:rad>
        <m:r>
          <w:rPr>
            <w:rFonts w:ascii="Cambria Math" w:hAnsi="Cambria Math"/>
          </w:rPr>
          <m:t xml:space="preserve">,  y= </m:t>
        </m:r>
        <m:rad>
          <m:radPr>
            <m:ctrlPr>
              <w:rPr>
                <w:rFonts w:ascii="Cambria Math" w:hAnsi="Cambria Math"/>
                <w:i/>
              </w:rPr>
            </m:ctrlPr>
          </m:radPr>
          <m:deg>
            <m:r>
              <w:rPr>
                <w:rFonts w:ascii="Cambria Math" w:hAnsi="Cambria Math"/>
              </w:rPr>
              <m:t>3</m:t>
            </m:r>
          </m:deg>
          <m:e>
            <m:r>
              <w:rPr>
                <w:rFonts w:ascii="Cambria Math" w:hAnsi="Cambria Math"/>
              </w:rPr>
              <m:t>x</m:t>
            </m:r>
          </m:e>
        </m:rad>
        <m:r>
          <w:rPr>
            <w:rFonts w:ascii="Cambria Math" w:hAnsi="Cambria Math"/>
          </w:rPr>
          <m:t xml:space="preserve">,  y= </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 xml:space="preserve">,  y= </m:t>
        </m:r>
        <m:d>
          <m:dPr>
            <m:begChr m:val="|"/>
            <m:endChr m:val="|"/>
            <m:ctrlPr>
              <w:rPr>
                <w:rFonts w:ascii="Cambria Math" w:hAnsi="Cambria Math"/>
                <w:i/>
              </w:rPr>
            </m:ctrlPr>
          </m:dPr>
          <m:e>
            <m:r>
              <w:rPr>
                <w:rFonts w:ascii="Cambria Math" w:hAnsi="Cambria Math"/>
              </w:rPr>
              <m:t>x</m:t>
            </m:r>
          </m:e>
        </m:d>
        <m:r>
          <w:rPr>
            <w:rFonts w:ascii="Cambria Math" w:hAnsi="Cambria Math"/>
          </w:rPr>
          <m:t xml:space="preserve"> </m:t>
        </m:r>
      </m:oMath>
      <w:r w:rsidRPr="0038417A">
        <w:rPr>
          <w:rFonts w:ascii="Garamond" w:eastAsiaTheme="minorEastAsia" w:hAnsi="Garamond"/>
        </w:rPr>
        <w:t xml:space="preserve"> </w:t>
      </w:r>
      <w:r w:rsidRPr="0038417A">
        <w:rPr>
          <w:rFonts w:ascii="Garamond" w:eastAsiaTheme="minorEastAsia" w:hAnsi="Garamond"/>
          <w:b/>
          <w:i/>
        </w:rPr>
        <w:t>(Represent)</w:t>
      </w:r>
    </w:p>
    <w:p w14:paraId="4D7025CF" w14:textId="77777777" w:rsidR="004E5E5E" w:rsidRPr="0038417A" w:rsidRDefault="004E5E5E" w:rsidP="004E5E5E">
      <w:pPr>
        <w:pStyle w:val="ListParagraph"/>
        <w:numPr>
          <w:ilvl w:val="0"/>
          <w:numId w:val="16"/>
        </w:numPr>
        <w:spacing w:after="0" w:line="240" w:lineRule="auto"/>
        <w:jc w:val="both"/>
        <w:rPr>
          <w:rFonts w:ascii="Garamond" w:hAnsi="Garamond"/>
        </w:rPr>
      </w:pPr>
      <w:r w:rsidRPr="0038417A">
        <w:rPr>
          <w:rFonts w:ascii="Garamond" w:eastAsiaTheme="minorEastAsia" w:hAnsi="Garamond"/>
        </w:rPr>
        <w:t xml:space="preserve">Graph piecewise-defined functions by hand and evaluate </w:t>
      </w:r>
      <w:r w:rsidRPr="0038417A">
        <w:rPr>
          <w:rFonts w:ascii="Garamond" w:eastAsiaTheme="minorEastAsia" w:hAnsi="Garamond"/>
          <w:b/>
          <w:i/>
        </w:rPr>
        <w:t>(Represent)</w:t>
      </w:r>
    </w:p>
    <w:p w14:paraId="62674326" w14:textId="77777777" w:rsidR="004E5E5E" w:rsidRPr="0038417A" w:rsidRDefault="004E5E5E" w:rsidP="004E5E5E">
      <w:pPr>
        <w:pStyle w:val="ListParagraph"/>
        <w:numPr>
          <w:ilvl w:val="0"/>
          <w:numId w:val="16"/>
        </w:numPr>
        <w:spacing w:after="0" w:line="240" w:lineRule="auto"/>
        <w:jc w:val="both"/>
        <w:rPr>
          <w:rFonts w:ascii="Garamond" w:hAnsi="Garamond"/>
        </w:rPr>
      </w:pPr>
      <w:r w:rsidRPr="0038417A">
        <w:rPr>
          <w:rFonts w:ascii="Garamond" w:eastAsiaTheme="minorEastAsia" w:hAnsi="Garamond"/>
        </w:rPr>
        <w:t xml:space="preserve">Transform the “Library of Functions”: stretch, compress, horizontally and vertically shift, reflect  </w:t>
      </w:r>
      <w:r w:rsidRPr="0038417A">
        <w:rPr>
          <w:rFonts w:ascii="Garamond" w:eastAsiaTheme="minorEastAsia" w:hAnsi="Garamond"/>
          <w:b/>
          <w:i/>
        </w:rPr>
        <w:t>(Represent)</w:t>
      </w:r>
    </w:p>
    <w:p w14:paraId="2E87F78D" w14:textId="77777777" w:rsidR="004E5E5E" w:rsidRPr="0038417A" w:rsidRDefault="004E5E5E" w:rsidP="004E5E5E">
      <w:pPr>
        <w:pStyle w:val="ListParagraph"/>
        <w:numPr>
          <w:ilvl w:val="0"/>
          <w:numId w:val="16"/>
        </w:numPr>
        <w:spacing w:after="0" w:line="240" w:lineRule="auto"/>
        <w:jc w:val="both"/>
        <w:rPr>
          <w:rFonts w:ascii="Garamond" w:hAnsi="Garamond"/>
        </w:rPr>
      </w:pPr>
      <w:r w:rsidRPr="0038417A">
        <w:rPr>
          <w:rFonts w:ascii="Garamond" w:eastAsiaTheme="minorEastAsia" w:hAnsi="Garamond"/>
        </w:rPr>
        <w:t xml:space="preserve">Use modeling to solve problems involving maximizing area and volume </w:t>
      </w:r>
      <w:r w:rsidRPr="0038417A">
        <w:rPr>
          <w:rFonts w:ascii="Garamond" w:eastAsiaTheme="minorEastAsia" w:hAnsi="Garamond"/>
          <w:b/>
          <w:i/>
        </w:rPr>
        <w:t>(Represent)</w:t>
      </w:r>
    </w:p>
    <w:p w14:paraId="3130A188" w14:textId="77777777" w:rsidR="004E5E5E" w:rsidRPr="0038417A" w:rsidRDefault="004E5E5E" w:rsidP="004E5E5E">
      <w:pPr>
        <w:spacing w:after="0" w:line="240" w:lineRule="auto"/>
        <w:jc w:val="both"/>
        <w:rPr>
          <w:rFonts w:ascii="Garamond" w:hAnsi="Garamond"/>
          <w:i/>
        </w:rPr>
      </w:pPr>
    </w:p>
    <w:p w14:paraId="31B1B8EC" w14:textId="7E789191" w:rsidR="004E5E5E" w:rsidRPr="0038417A" w:rsidRDefault="0072062A" w:rsidP="004E5E5E">
      <w:pPr>
        <w:spacing w:after="0" w:line="240" w:lineRule="auto"/>
        <w:jc w:val="both"/>
        <w:rPr>
          <w:rFonts w:ascii="Garamond" w:hAnsi="Garamond"/>
          <w:b/>
        </w:rPr>
      </w:pPr>
      <w:r w:rsidRPr="0038417A">
        <w:rPr>
          <w:rFonts w:ascii="Garamond" w:hAnsi="Garamond"/>
          <w:b/>
        </w:rPr>
        <w:t xml:space="preserve">4. </w:t>
      </w:r>
      <w:r w:rsidR="004E5E5E" w:rsidRPr="0038417A">
        <w:rPr>
          <w:rFonts w:ascii="Garamond" w:hAnsi="Garamond"/>
          <w:b/>
        </w:rPr>
        <w:t>Linear and</w:t>
      </w:r>
      <w:r w:rsidRPr="0038417A">
        <w:rPr>
          <w:rFonts w:ascii="Garamond" w:hAnsi="Garamond"/>
          <w:b/>
        </w:rPr>
        <w:t xml:space="preserve"> Quadratic Functions </w:t>
      </w:r>
    </w:p>
    <w:p w14:paraId="0A0FF966" w14:textId="77777777" w:rsidR="004E5E5E" w:rsidRPr="0038417A" w:rsidRDefault="004E5E5E" w:rsidP="004E5E5E">
      <w:pPr>
        <w:spacing w:after="0" w:line="240" w:lineRule="auto"/>
        <w:jc w:val="both"/>
        <w:rPr>
          <w:rFonts w:ascii="Garamond" w:hAnsi="Garamond"/>
        </w:rPr>
      </w:pPr>
      <w:r w:rsidRPr="0038417A">
        <w:rPr>
          <w:rFonts w:ascii="Garamond" w:hAnsi="Garamond"/>
        </w:rPr>
        <w:t>Students will be able to …</w:t>
      </w:r>
    </w:p>
    <w:p w14:paraId="21DF725B" w14:textId="77777777" w:rsidR="004E5E5E" w:rsidRPr="0038417A" w:rsidRDefault="004E5E5E" w:rsidP="004E5E5E">
      <w:pPr>
        <w:pStyle w:val="ListParagraph"/>
        <w:numPr>
          <w:ilvl w:val="0"/>
          <w:numId w:val="12"/>
        </w:numPr>
        <w:spacing w:after="0" w:line="240" w:lineRule="auto"/>
        <w:jc w:val="both"/>
        <w:rPr>
          <w:rFonts w:ascii="Garamond" w:hAnsi="Garamond"/>
        </w:rPr>
      </w:pPr>
      <w:r w:rsidRPr="0038417A">
        <w:rPr>
          <w:rFonts w:ascii="Garamond" w:hAnsi="Garamond"/>
        </w:rPr>
        <w:t xml:space="preserve">Build linear </w:t>
      </w:r>
      <w:r w:rsidR="00F74E37" w:rsidRPr="0038417A">
        <w:rPr>
          <w:rFonts w:ascii="Garamond" w:hAnsi="Garamond"/>
        </w:rPr>
        <w:t xml:space="preserve">and quadratic </w:t>
      </w:r>
      <w:r w:rsidRPr="0038417A">
        <w:rPr>
          <w:rFonts w:ascii="Garamond" w:hAnsi="Garamond"/>
        </w:rPr>
        <w:t xml:space="preserve">models from verbal descriptions </w:t>
      </w:r>
      <w:r w:rsidR="00F74E37" w:rsidRPr="0038417A">
        <w:rPr>
          <w:rFonts w:ascii="Garamond" w:hAnsi="Garamond"/>
          <w:b/>
          <w:i/>
        </w:rPr>
        <w:t>(Model</w:t>
      </w:r>
      <w:r w:rsidRPr="0038417A">
        <w:rPr>
          <w:rFonts w:ascii="Garamond" w:hAnsi="Garamond"/>
          <w:b/>
          <w:i/>
        </w:rPr>
        <w:t>)</w:t>
      </w:r>
    </w:p>
    <w:p w14:paraId="1432DEA9" w14:textId="77777777" w:rsidR="004E5E5E" w:rsidRPr="0038417A" w:rsidRDefault="004E5E5E" w:rsidP="004E5E5E">
      <w:pPr>
        <w:pStyle w:val="ListParagraph"/>
        <w:numPr>
          <w:ilvl w:val="0"/>
          <w:numId w:val="12"/>
        </w:numPr>
        <w:spacing w:after="0" w:line="240" w:lineRule="auto"/>
        <w:jc w:val="both"/>
        <w:rPr>
          <w:rFonts w:ascii="Garamond" w:hAnsi="Garamond"/>
        </w:rPr>
      </w:pPr>
      <w:r w:rsidRPr="0038417A">
        <w:rPr>
          <w:rFonts w:ascii="Garamond" w:hAnsi="Garamond"/>
        </w:rPr>
        <w:t xml:space="preserve">Distinguish between linear and non-linear relations </w:t>
      </w:r>
      <w:r w:rsidRPr="0038417A">
        <w:rPr>
          <w:rFonts w:ascii="Garamond" w:hAnsi="Garamond"/>
          <w:b/>
          <w:i/>
        </w:rPr>
        <w:t>(Interpret)</w:t>
      </w:r>
    </w:p>
    <w:p w14:paraId="7E94A573" w14:textId="77777777" w:rsidR="004E5E5E" w:rsidRPr="0038417A" w:rsidRDefault="004E5E5E" w:rsidP="004E5E5E">
      <w:pPr>
        <w:pStyle w:val="ListParagraph"/>
        <w:numPr>
          <w:ilvl w:val="0"/>
          <w:numId w:val="12"/>
        </w:numPr>
        <w:spacing w:after="0" w:line="240" w:lineRule="auto"/>
        <w:jc w:val="both"/>
        <w:rPr>
          <w:rFonts w:ascii="Garamond" w:hAnsi="Garamond"/>
        </w:rPr>
      </w:pPr>
      <w:r w:rsidRPr="0038417A">
        <w:rPr>
          <w:rFonts w:ascii="Garamond" w:hAnsi="Garamond"/>
        </w:rPr>
        <w:t xml:space="preserve">Graph quadratic functions using transformations </w:t>
      </w:r>
      <w:r w:rsidRPr="0038417A">
        <w:rPr>
          <w:rFonts w:ascii="Garamond" w:hAnsi="Garamond"/>
          <w:b/>
          <w:i/>
        </w:rPr>
        <w:t>(Represent)</w:t>
      </w:r>
    </w:p>
    <w:p w14:paraId="279C257D" w14:textId="77777777" w:rsidR="004E5E5E" w:rsidRPr="0038417A" w:rsidRDefault="004E5E5E" w:rsidP="004E5E5E">
      <w:pPr>
        <w:pStyle w:val="ListParagraph"/>
        <w:numPr>
          <w:ilvl w:val="0"/>
          <w:numId w:val="12"/>
        </w:numPr>
        <w:spacing w:after="0" w:line="240" w:lineRule="auto"/>
        <w:jc w:val="both"/>
        <w:rPr>
          <w:rFonts w:ascii="Garamond" w:hAnsi="Garamond"/>
        </w:rPr>
      </w:pPr>
      <w:r w:rsidRPr="0038417A">
        <w:rPr>
          <w:rFonts w:ascii="Garamond" w:hAnsi="Garamond"/>
        </w:rPr>
        <w:t xml:space="preserve">Graph a quadratic function by hand by finding its vertex, axis of symmetry, and intercepts </w:t>
      </w:r>
      <w:r w:rsidRPr="0038417A">
        <w:rPr>
          <w:rFonts w:ascii="Garamond" w:hAnsi="Garamond"/>
          <w:b/>
          <w:i/>
        </w:rPr>
        <w:t>(Represent)</w:t>
      </w:r>
    </w:p>
    <w:p w14:paraId="2C56F7DD" w14:textId="77777777" w:rsidR="004E5E5E" w:rsidRPr="0038417A" w:rsidRDefault="004E5E5E" w:rsidP="004E5E5E">
      <w:pPr>
        <w:pStyle w:val="ListParagraph"/>
        <w:numPr>
          <w:ilvl w:val="0"/>
          <w:numId w:val="12"/>
        </w:numPr>
        <w:spacing w:after="0" w:line="240" w:lineRule="auto"/>
        <w:jc w:val="both"/>
        <w:rPr>
          <w:rFonts w:ascii="Garamond" w:hAnsi="Garamond"/>
        </w:rPr>
      </w:pPr>
      <w:r w:rsidRPr="0038417A">
        <w:rPr>
          <w:rFonts w:ascii="Garamond" w:hAnsi="Garamond"/>
        </w:rPr>
        <w:t xml:space="preserve">Find the maximum or minimum value of a quadratic function algebraically </w:t>
      </w:r>
      <w:r w:rsidRPr="0038417A">
        <w:rPr>
          <w:rFonts w:ascii="Garamond" w:hAnsi="Garamond"/>
          <w:b/>
          <w:i/>
        </w:rPr>
        <w:t>(Calculate)</w:t>
      </w:r>
    </w:p>
    <w:p w14:paraId="149D85CB" w14:textId="77777777" w:rsidR="00F73FF4" w:rsidRPr="0038417A" w:rsidRDefault="003D0865" w:rsidP="00F73FF4">
      <w:pPr>
        <w:pStyle w:val="ListParagraph"/>
        <w:numPr>
          <w:ilvl w:val="0"/>
          <w:numId w:val="12"/>
        </w:numPr>
        <w:spacing w:after="0" w:line="240" w:lineRule="auto"/>
        <w:jc w:val="both"/>
        <w:rPr>
          <w:rFonts w:ascii="Garamond" w:hAnsi="Garamond"/>
        </w:rPr>
      </w:pPr>
      <w:r w:rsidRPr="0038417A">
        <w:rPr>
          <w:rFonts w:ascii="Garamond" w:hAnsi="Garamond"/>
        </w:rPr>
        <w:t>Use graphing technology to b</w:t>
      </w:r>
      <w:r w:rsidR="004E5E5E" w:rsidRPr="0038417A">
        <w:rPr>
          <w:rFonts w:ascii="Garamond" w:hAnsi="Garamond"/>
        </w:rPr>
        <w:t xml:space="preserve">uild quadratic </w:t>
      </w:r>
      <w:r w:rsidR="00F74E37" w:rsidRPr="0038417A">
        <w:rPr>
          <w:rFonts w:ascii="Garamond" w:hAnsi="Garamond"/>
        </w:rPr>
        <w:t xml:space="preserve">and linear </w:t>
      </w:r>
      <w:r w:rsidRPr="0038417A">
        <w:rPr>
          <w:rFonts w:ascii="Garamond" w:hAnsi="Garamond"/>
        </w:rPr>
        <w:t xml:space="preserve">regression </w:t>
      </w:r>
      <w:r w:rsidR="004E5E5E" w:rsidRPr="0038417A">
        <w:rPr>
          <w:rFonts w:ascii="Garamond" w:hAnsi="Garamond"/>
        </w:rPr>
        <w:t xml:space="preserve">models from data </w:t>
      </w:r>
      <w:r w:rsidR="004E5E5E" w:rsidRPr="0038417A">
        <w:rPr>
          <w:rFonts w:ascii="Garamond" w:hAnsi="Garamond"/>
          <w:b/>
          <w:i/>
        </w:rPr>
        <w:t>(Model)</w:t>
      </w:r>
    </w:p>
    <w:p w14:paraId="78E1676F" w14:textId="77777777" w:rsidR="00884FD2" w:rsidRPr="0038417A" w:rsidRDefault="00884FD2" w:rsidP="00961510">
      <w:pPr>
        <w:spacing w:after="0" w:line="240" w:lineRule="auto"/>
        <w:jc w:val="both"/>
        <w:rPr>
          <w:rFonts w:ascii="Garamond" w:hAnsi="Garamond"/>
          <w:b/>
        </w:rPr>
      </w:pPr>
    </w:p>
    <w:p w14:paraId="5D5F22B3" w14:textId="1CE4BAB4" w:rsidR="00961510" w:rsidRPr="0038417A" w:rsidRDefault="00F73FF4" w:rsidP="00961510">
      <w:pPr>
        <w:spacing w:after="0" w:line="240" w:lineRule="auto"/>
        <w:jc w:val="both"/>
        <w:rPr>
          <w:rFonts w:ascii="Garamond" w:hAnsi="Garamond"/>
          <w:b/>
        </w:rPr>
      </w:pPr>
      <w:r w:rsidRPr="0038417A">
        <w:rPr>
          <w:rFonts w:ascii="Garamond" w:hAnsi="Garamond"/>
          <w:b/>
        </w:rPr>
        <w:t xml:space="preserve">5. </w:t>
      </w:r>
      <w:r w:rsidR="00961510" w:rsidRPr="0038417A">
        <w:rPr>
          <w:rFonts w:ascii="Garamond" w:hAnsi="Garamond"/>
          <w:b/>
        </w:rPr>
        <w:t>Polynomial an</w:t>
      </w:r>
      <w:r w:rsidRPr="0038417A">
        <w:rPr>
          <w:rFonts w:ascii="Garamond" w:hAnsi="Garamond"/>
          <w:b/>
        </w:rPr>
        <w:t xml:space="preserve">d Rational Functions </w:t>
      </w:r>
    </w:p>
    <w:p w14:paraId="25C32331" w14:textId="77777777" w:rsidR="00961510" w:rsidRPr="0038417A" w:rsidRDefault="00961510" w:rsidP="00961510">
      <w:pPr>
        <w:spacing w:after="0" w:line="240" w:lineRule="auto"/>
        <w:jc w:val="both"/>
        <w:rPr>
          <w:rFonts w:ascii="Garamond" w:hAnsi="Garamond"/>
        </w:rPr>
      </w:pPr>
      <w:r w:rsidRPr="0038417A">
        <w:rPr>
          <w:rFonts w:ascii="Garamond" w:hAnsi="Garamond"/>
        </w:rPr>
        <w:t>Students will be able to…</w:t>
      </w:r>
    </w:p>
    <w:p w14:paraId="2DD71F05" w14:textId="77777777" w:rsidR="00F73FF4" w:rsidRPr="0038417A" w:rsidRDefault="00F73FF4" w:rsidP="00F73FF4">
      <w:pPr>
        <w:pStyle w:val="ListParagraph"/>
        <w:numPr>
          <w:ilvl w:val="0"/>
          <w:numId w:val="12"/>
        </w:numPr>
        <w:spacing w:after="0" w:line="240" w:lineRule="auto"/>
        <w:jc w:val="both"/>
        <w:rPr>
          <w:rFonts w:ascii="Garamond" w:hAnsi="Garamond"/>
        </w:rPr>
      </w:pPr>
      <w:r w:rsidRPr="0038417A">
        <w:rPr>
          <w:rFonts w:ascii="Garamond" w:hAnsi="Garamond"/>
        </w:rPr>
        <w:t xml:space="preserve">Identify polynomial functions and their degree </w:t>
      </w:r>
      <w:r w:rsidRPr="0038417A">
        <w:rPr>
          <w:rFonts w:ascii="Garamond" w:hAnsi="Garamond"/>
          <w:b/>
          <w:i/>
        </w:rPr>
        <w:t>(Interpret)</w:t>
      </w:r>
    </w:p>
    <w:p w14:paraId="30CDD65D" w14:textId="77777777" w:rsidR="00F73FF4" w:rsidRPr="0038417A" w:rsidRDefault="00F73FF4" w:rsidP="00F73FF4">
      <w:pPr>
        <w:pStyle w:val="ListParagraph"/>
        <w:numPr>
          <w:ilvl w:val="0"/>
          <w:numId w:val="12"/>
        </w:numPr>
        <w:spacing w:after="0" w:line="240" w:lineRule="auto"/>
        <w:jc w:val="both"/>
        <w:rPr>
          <w:rFonts w:ascii="Garamond" w:hAnsi="Garamond"/>
        </w:rPr>
      </w:pPr>
      <w:r w:rsidRPr="0038417A">
        <w:rPr>
          <w:rFonts w:ascii="Garamond" w:hAnsi="Garamond"/>
        </w:rPr>
        <w:t xml:space="preserve">Identify the real zeroes of a factored polynomial function and their multiplicity </w:t>
      </w:r>
      <w:r w:rsidRPr="0038417A">
        <w:rPr>
          <w:rFonts w:ascii="Garamond" w:hAnsi="Garamond"/>
          <w:b/>
          <w:i/>
        </w:rPr>
        <w:t>(Interpret)</w:t>
      </w:r>
    </w:p>
    <w:p w14:paraId="63A57591" w14:textId="77777777" w:rsidR="00F73FF4" w:rsidRPr="0038417A" w:rsidRDefault="00F73FF4" w:rsidP="00F73FF4">
      <w:pPr>
        <w:pStyle w:val="ListParagraph"/>
        <w:numPr>
          <w:ilvl w:val="0"/>
          <w:numId w:val="12"/>
        </w:numPr>
        <w:spacing w:after="0" w:line="240" w:lineRule="auto"/>
        <w:jc w:val="both"/>
        <w:rPr>
          <w:rFonts w:ascii="Garamond" w:hAnsi="Garamond"/>
        </w:rPr>
      </w:pPr>
      <w:r w:rsidRPr="0038417A">
        <w:rPr>
          <w:rFonts w:ascii="Garamond" w:hAnsi="Garamond"/>
        </w:rPr>
        <w:t xml:space="preserve">Determine end behavior, intercepts turning points, domain range of a polynomial in factored form </w:t>
      </w:r>
      <w:r w:rsidRPr="0038417A">
        <w:rPr>
          <w:rFonts w:ascii="Garamond" w:hAnsi="Garamond"/>
          <w:b/>
          <w:i/>
        </w:rPr>
        <w:t>(Interpret)</w:t>
      </w:r>
    </w:p>
    <w:p w14:paraId="5D9C15F7" w14:textId="77777777" w:rsidR="00F73FF4" w:rsidRPr="0038417A" w:rsidRDefault="00F73FF4" w:rsidP="00F73FF4">
      <w:pPr>
        <w:pStyle w:val="ListParagraph"/>
        <w:numPr>
          <w:ilvl w:val="0"/>
          <w:numId w:val="12"/>
        </w:numPr>
        <w:spacing w:after="0" w:line="240" w:lineRule="auto"/>
        <w:jc w:val="both"/>
        <w:rPr>
          <w:rFonts w:ascii="Garamond" w:hAnsi="Garamond"/>
        </w:rPr>
      </w:pPr>
      <w:r w:rsidRPr="0038417A">
        <w:rPr>
          <w:rFonts w:ascii="Garamond" w:hAnsi="Garamond"/>
        </w:rPr>
        <w:t xml:space="preserve">Graph a polynomial function in factored form by hand </w:t>
      </w:r>
      <w:r w:rsidRPr="0038417A">
        <w:rPr>
          <w:rFonts w:ascii="Garamond" w:hAnsi="Garamond"/>
          <w:b/>
          <w:i/>
        </w:rPr>
        <w:t>(Represent)</w:t>
      </w:r>
    </w:p>
    <w:p w14:paraId="480379D9" w14:textId="77777777" w:rsidR="00F73FF4" w:rsidRPr="0038417A" w:rsidRDefault="00F73FF4" w:rsidP="00F73FF4">
      <w:pPr>
        <w:pStyle w:val="ListParagraph"/>
        <w:numPr>
          <w:ilvl w:val="0"/>
          <w:numId w:val="12"/>
        </w:numPr>
        <w:spacing w:after="0" w:line="240" w:lineRule="auto"/>
        <w:jc w:val="both"/>
        <w:rPr>
          <w:rFonts w:ascii="Garamond" w:hAnsi="Garamond"/>
        </w:rPr>
      </w:pPr>
      <w:r w:rsidRPr="0038417A">
        <w:rPr>
          <w:rFonts w:ascii="Garamond" w:hAnsi="Garamond"/>
        </w:rPr>
        <w:t xml:space="preserve">Use the rational zeroes theorem to list the potential zeroes of a polynomial function </w:t>
      </w:r>
      <w:r w:rsidRPr="0038417A">
        <w:rPr>
          <w:rFonts w:ascii="Garamond" w:hAnsi="Garamond"/>
          <w:b/>
          <w:i/>
        </w:rPr>
        <w:t>(Calculate)</w:t>
      </w:r>
    </w:p>
    <w:p w14:paraId="3FD3725D" w14:textId="086FEF1A" w:rsidR="00F73FF4" w:rsidRPr="0038417A" w:rsidRDefault="00F73FF4" w:rsidP="00961510">
      <w:pPr>
        <w:pStyle w:val="ListParagraph"/>
        <w:numPr>
          <w:ilvl w:val="0"/>
          <w:numId w:val="12"/>
        </w:numPr>
        <w:spacing w:after="0" w:line="240" w:lineRule="auto"/>
        <w:jc w:val="both"/>
        <w:rPr>
          <w:rFonts w:ascii="Garamond" w:hAnsi="Garamond"/>
        </w:rPr>
      </w:pPr>
      <w:r w:rsidRPr="0038417A">
        <w:rPr>
          <w:rFonts w:ascii="Garamond" w:hAnsi="Garamond"/>
        </w:rPr>
        <w:t xml:space="preserve">Find the rational and complex zeroes of a polynomial function by hand </w:t>
      </w:r>
      <w:r w:rsidRPr="0038417A">
        <w:rPr>
          <w:rFonts w:ascii="Garamond" w:hAnsi="Garamond"/>
          <w:b/>
          <w:i/>
        </w:rPr>
        <w:t>(Calculate)</w:t>
      </w:r>
    </w:p>
    <w:p w14:paraId="4A29D36F" w14:textId="77777777" w:rsidR="00961510" w:rsidRPr="0038417A" w:rsidRDefault="00961510" w:rsidP="00961510">
      <w:pPr>
        <w:pStyle w:val="ListParagraph"/>
        <w:numPr>
          <w:ilvl w:val="0"/>
          <w:numId w:val="12"/>
        </w:numPr>
        <w:spacing w:after="0" w:line="240" w:lineRule="auto"/>
        <w:jc w:val="both"/>
        <w:rPr>
          <w:rFonts w:ascii="Garamond" w:hAnsi="Garamond"/>
        </w:rPr>
      </w:pPr>
      <w:r w:rsidRPr="0038417A">
        <w:rPr>
          <w:rFonts w:ascii="Garamond" w:hAnsi="Garamond"/>
        </w:rPr>
        <w:t xml:space="preserve">Find the domain of a rational function </w:t>
      </w:r>
      <w:r w:rsidRPr="0038417A">
        <w:rPr>
          <w:rFonts w:ascii="Garamond" w:hAnsi="Garamond"/>
          <w:b/>
          <w:i/>
        </w:rPr>
        <w:t>(Interpret)</w:t>
      </w:r>
    </w:p>
    <w:p w14:paraId="41A131D9" w14:textId="77777777" w:rsidR="00961510" w:rsidRPr="0038417A" w:rsidRDefault="00961510" w:rsidP="00961510">
      <w:pPr>
        <w:pStyle w:val="ListParagraph"/>
        <w:numPr>
          <w:ilvl w:val="0"/>
          <w:numId w:val="12"/>
        </w:numPr>
        <w:spacing w:after="0" w:line="240" w:lineRule="auto"/>
        <w:jc w:val="both"/>
        <w:rPr>
          <w:rFonts w:ascii="Garamond" w:hAnsi="Garamond"/>
        </w:rPr>
      </w:pPr>
      <w:r w:rsidRPr="0038417A">
        <w:rPr>
          <w:rFonts w:ascii="Garamond" w:hAnsi="Garamond"/>
        </w:rPr>
        <w:t xml:space="preserve">Find the vertical, horizontal, and oblique asymptotes of a rational function </w:t>
      </w:r>
      <w:r w:rsidRPr="0038417A">
        <w:rPr>
          <w:rFonts w:ascii="Garamond" w:hAnsi="Garamond"/>
          <w:b/>
          <w:i/>
        </w:rPr>
        <w:t>(Interpret)</w:t>
      </w:r>
    </w:p>
    <w:p w14:paraId="60023A95" w14:textId="77777777" w:rsidR="00961510" w:rsidRPr="0038417A" w:rsidRDefault="00961510" w:rsidP="00961510">
      <w:pPr>
        <w:pStyle w:val="ListParagraph"/>
        <w:numPr>
          <w:ilvl w:val="0"/>
          <w:numId w:val="12"/>
        </w:numPr>
        <w:spacing w:after="0" w:line="240" w:lineRule="auto"/>
        <w:jc w:val="both"/>
        <w:rPr>
          <w:rFonts w:ascii="Garamond" w:hAnsi="Garamond"/>
        </w:rPr>
      </w:pPr>
      <w:r w:rsidRPr="0038417A">
        <w:rPr>
          <w:rFonts w:ascii="Garamond" w:hAnsi="Garamond"/>
        </w:rPr>
        <w:t xml:space="preserve">Analyze the graph of a rational function by finding domain, intercepts, and asymptotes </w:t>
      </w:r>
      <w:r w:rsidRPr="0038417A">
        <w:rPr>
          <w:rFonts w:ascii="Garamond" w:hAnsi="Garamond"/>
          <w:b/>
          <w:i/>
        </w:rPr>
        <w:t>(Interpret)</w:t>
      </w:r>
    </w:p>
    <w:p w14:paraId="508E3D6B" w14:textId="77777777" w:rsidR="00961510" w:rsidRPr="0038417A" w:rsidRDefault="00961510" w:rsidP="00961510">
      <w:pPr>
        <w:pStyle w:val="ListParagraph"/>
        <w:numPr>
          <w:ilvl w:val="0"/>
          <w:numId w:val="12"/>
        </w:numPr>
        <w:spacing w:after="0" w:line="240" w:lineRule="auto"/>
        <w:jc w:val="both"/>
        <w:rPr>
          <w:rFonts w:ascii="Garamond" w:hAnsi="Garamond"/>
        </w:rPr>
      </w:pPr>
      <w:r w:rsidRPr="0038417A">
        <w:rPr>
          <w:rFonts w:ascii="Garamond" w:hAnsi="Garamond"/>
        </w:rPr>
        <w:t xml:space="preserve">Graph a rational function by hand </w:t>
      </w:r>
      <w:r w:rsidRPr="0038417A">
        <w:rPr>
          <w:rFonts w:ascii="Garamond" w:hAnsi="Garamond"/>
          <w:b/>
          <w:i/>
        </w:rPr>
        <w:t>(Represent)</w:t>
      </w:r>
    </w:p>
    <w:p w14:paraId="7BD72329" w14:textId="77777777" w:rsidR="00961510" w:rsidRPr="0038417A" w:rsidRDefault="00961510" w:rsidP="004E5E5E">
      <w:pPr>
        <w:spacing w:after="0" w:line="240" w:lineRule="auto"/>
        <w:jc w:val="both"/>
        <w:rPr>
          <w:rFonts w:ascii="Garamond" w:hAnsi="Garamond"/>
          <w:i/>
        </w:rPr>
      </w:pPr>
    </w:p>
    <w:p w14:paraId="076CCE50" w14:textId="613BEFB0" w:rsidR="004E5E5E" w:rsidRPr="0038417A" w:rsidRDefault="00F73FF4" w:rsidP="004E5E5E">
      <w:pPr>
        <w:spacing w:after="0" w:line="240" w:lineRule="auto"/>
        <w:jc w:val="both"/>
        <w:rPr>
          <w:rFonts w:ascii="Garamond" w:hAnsi="Garamond"/>
          <w:b/>
        </w:rPr>
      </w:pPr>
      <w:r w:rsidRPr="0038417A">
        <w:rPr>
          <w:rFonts w:ascii="Garamond" w:hAnsi="Garamond"/>
          <w:b/>
        </w:rPr>
        <w:t xml:space="preserve">6. </w:t>
      </w:r>
      <w:r w:rsidR="004E5E5E" w:rsidRPr="0038417A">
        <w:rPr>
          <w:rFonts w:ascii="Garamond" w:hAnsi="Garamond"/>
          <w:b/>
        </w:rPr>
        <w:t>Exponential and L</w:t>
      </w:r>
      <w:r w:rsidRPr="0038417A">
        <w:rPr>
          <w:rFonts w:ascii="Garamond" w:hAnsi="Garamond"/>
          <w:b/>
        </w:rPr>
        <w:t xml:space="preserve">ogarithmic Functions </w:t>
      </w:r>
    </w:p>
    <w:p w14:paraId="7433949F" w14:textId="77777777" w:rsidR="004E5E5E" w:rsidRPr="0038417A" w:rsidRDefault="004E5E5E" w:rsidP="004E5E5E">
      <w:pPr>
        <w:spacing w:after="0" w:line="240" w:lineRule="auto"/>
        <w:jc w:val="both"/>
        <w:rPr>
          <w:rFonts w:ascii="Garamond" w:hAnsi="Garamond"/>
        </w:rPr>
      </w:pPr>
      <w:r w:rsidRPr="0038417A">
        <w:rPr>
          <w:rFonts w:ascii="Garamond" w:hAnsi="Garamond"/>
        </w:rPr>
        <w:t>Students will be able to…</w:t>
      </w:r>
    </w:p>
    <w:p w14:paraId="79D9957D"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Form a composite function </w:t>
      </w:r>
      <w:r w:rsidRPr="0038417A">
        <w:rPr>
          <w:rFonts w:ascii="Garamond" w:hAnsi="Garamond"/>
          <w:b/>
          <w:i/>
        </w:rPr>
        <w:t>(Calculate)</w:t>
      </w:r>
    </w:p>
    <w:p w14:paraId="2B48D4D2"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Find the domain of a composite function </w:t>
      </w:r>
      <w:r w:rsidRPr="0038417A">
        <w:rPr>
          <w:rFonts w:ascii="Garamond" w:hAnsi="Garamond"/>
          <w:b/>
          <w:i/>
        </w:rPr>
        <w:t>(Interpret)</w:t>
      </w:r>
    </w:p>
    <w:p w14:paraId="2419523C"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Determine whether a function is one-to-one </w:t>
      </w:r>
      <w:r w:rsidRPr="0038417A">
        <w:rPr>
          <w:rFonts w:ascii="Garamond" w:hAnsi="Garamond"/>
          <w:b/>
          <w:i/>
        </w:rPr>
        <w:t>(Interpret)</w:t>
      </w:r>
    </w:p>
    <w:p w14:paraId="7A748862"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Obtain the graph of the inverse function from the graph of the function </w:t>
      </w:r>
      <w:r w:rsidRPr="0038417A">
        <w:rPr>
          <w:rFonts w:ascii="Garamond" w:hAnsi="Garamond"/>
          <w:b/>
          <w:i/>
        </w:rPr>
        <w:t>(Represent)</w:t>
      </w:r>
    </w:p>
    <w:p w14:paraId="63A10778"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Find the inverse of a function defined by an equation </w:t>
      </w:r>
      <w:r w:rsidRPr="0038417A">
        <w:rPr>
          <w:rFonts w:ascii="Garamond" w:hAnsi="Garamond"/>
          <w:b/>
          <w:i/>
        </w:rPr>
        <w:t>(C</w:t>
      </w:r>
      <w:r w:rsidRPr="0038417A">
        <w:rPr>
          <w:rFonts w:ascii="Garamond" w:hAnsi="Garamond"/>
          <w:b/>
        </w:rPr>
        <w:t>alculate)</w:t>
      </w:r>
    </w:p>
    <w:p w14:paraId="33A867C7"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Evaluate exponential functions </w:t>
      </w:r>
      <w:r w:rsidRPr="0038417A">
        <w:rPr>
          <w:rFonts w:ascii="Garamond" w:hAnsi="Garamond"/>
          <w:b/>
          <w:i/>
        </w:rPr>
        <w:t>(Calculate)</w:t>
      </w:r>
    </w:p>
    <w:p w14:paraId="5EA20752"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Graph exponential functions </w:t>
      </w:r>
      <w:r w:rsidRPr="0038417A">
        <w:rPr>
          <w:rFonts w:ascii="Garamond" w:hAnsi="Garamond"/>
          <w:b/>
          <w:i/>
        </w:rPr>
        <w:t>(Represent)</w:t>
      </w:r>
    </w:p>
    <w:p w14:paraId="08FFC051"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Convert from exponential to logarithmic form and vice versa </w:t>
      </w:r>
      <w:r w:rsidRPr="0038417A">
        <w:rPr>
          <w:rFonts w:ascii="Garamond" w:hAnsi="Garamond"/>
          <w:b/>
          <w:i/>
        </w:rPr>
        <w:t>(Represent)</w:t>
      </w:r>
    </w:p>
    <w:p w14:paraId="568189A3"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Evaluate simple logarithmic expressions without a calculator </w:t>
      </w:r>
      <w:r w:rsidRPr="0038417A">
        <w:rPr>
          <w:rFonts w:ascii="Garamond" w:hAnsi="Garamond"/>
          <w:b/>
          <w:i/>
        </w:rPr>
        <w:t>(Calculate)</w:t>
      </w:r>
    </w:p>
    <w:p w14:paraId="428A247B"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Determine the domain of a logarithmic function </w:t>
      </w:r>
      <w:r w:rsidRPr="0038417A">
        <w:rPr>
          <w:rFonts w:ascii="Garamond" w:hAnsi="Garamond"/>
          <w:b/>
          <w:i/>
        </w:rPr>
        <w:t>(Interpret)</w:t>
      </w:r>
    </w:p>
    <w:p w14:paraId="48A65C99"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Work with properties of logarithms </w:t>
      </w:r>
      <w:r w:rsidRPr="0038417A">
        <w:rPr>
          <w:rFonts w:ascii="Garamond" w:hAnsi="Garamond"/>
          <w:b/>
          <w:i/>
        </w:rPr>
        <w:t>(Calculate)</w:t>
      </w:r>
    </w:p>
    <w:p w14:paraId="313B3239"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Use the change of base formula to evaluate logarithms </w:t>
      </w:r>
      <w:r w:rsidRPr="0038417A">
        <w:rPr>
          <w:rFonts w:ascii="Garamond" w:hAnsi="Garamond"/>
          <w:b/>
          <w:i/>
        </w:rPr>
        <w:t>(Calculate)</w:t>
      </w:r>
    </w:p>
    <w:p w14:paraId="470289FA"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Solve logarithmic and exponential equations algebraically </w:t>
      </w:r>
      <w:r w:rsidRPr="0038417A">
        <w:rPr>
          <w:rFonts w:ascii="Garamond" w:hAnsi="Garamond"/>
          <w:b/>
          <w:i/>
        </w:rPr>
        <w:t>(Calculate)</w:t>
      </w:r>
    </w:p>
    <w:p w14:paraId="47740A6C" w14:textId="77777777" w:rsidR="004E5E5E" w:rsidRPr="0038417A" w:rsidRDefault="004E5E5E" w:rsidP="004E5E5E">
      <w:pPr>
        <w:pStyle w:val="ListParagraph"/>
        <w:numPr>
          <w:ilvl w:val="0"/>
          <w:numId w:val="13"/>
        </w:numPr>
        <w:spacing w:after="0" w:line="240" w:lineRule="auto"/>
        <w:jc w:val="both"/>
        <w:rPr>
          <w:rFonts w:ascii="Garamond" w:hAnsi="Garamond"/>
        </w:rPr>
      </w:pPr>
      <w:r w:rsidRPr="0038417A">
        <w:rPr>
          <w:rFonts w:ascii="Garamond" w:hAnsi="Garamond"/>
        </w:rPr>
        <w:t xml:space="preserve">Solve logarithmic and exponential equations graphically </w:t>
      </w:r>
      <w:r w:rsidRPr="0038417A">
        <w:rPr>
          <w:rFonts w:ascii="Garamond" w:hAnsi="Garamond"/>
          <w:b/>
          <w:i/>
        </w:rPr>
        <w:t>(Interpret)</w:t>
      </w:r>
    </w:p>
    <w:p w14:paraId="133F08A5" w14:textId="23336525" w:rsidR="008A3FC6" w:rsidRPr="0038417A" w:rsidRDefault="004E5E5E" w:rsidP="00EB3666">
      <w:pPr>
        <w:pStyle w:val="ListParagraph"/>
        <w:numPr>
          <w:ilvl w:val="0"/>
          <w:numId w:val="13"/>
        </w:numPr>
        <w:spacing w:after="0" w:line="240" w:lineRule="auto"/>
        <w:jc w:val="both"/>
        <w:rPr>
          <w:rFonts w:ascii="Garamond" w:hAnsi="Garamond"/>
        </w:rPr>
      </w:pPr>
      <w:r w:rsidRPr="0038417A">
        <w:rPr>
          <w:rFonts w:ascii="Garamond" w:hAnsi="Garamond"/>
        </w:rPr>
        <w:t xml:space="preserve">Build exponential and logarithmic models from data using regression </w:t>
      </w:r>
      <w:r w:rsidR="00780838" w:rsidRPr="0038417A">
        <w:rPr>
          <w:rFonts w:ascii="Garamond" w:hAnsi="Garamond"/>
          <w:b/>
          <w:i/>
        </w:rPr>
        <w:t>(Model)</w:t>
      </w:r>
    </w:p>
    <w:p w14:paraId="05BC00B4" w14:textId="77777777" w:rsidR="008A3FC6" w:rsidRPr="0038417A" w:rsidRDefault="008A3FC6" w:rsidP="008A3FC6">
      <w:pPr>
        <w:spacing w:after="0" w:line="240" w:lineRule="auto"/>
        <w:jc w:val="both"/>
        <w:rPr>
          <w:rFonts w:ascii="Garamond" w:hAnsi="Garamond"/>
        </w:rPr>
      </w:pPr>
    </w:p>
    <w:p w14:paraId="127CCE95" w14:textId="39577864" w:rsidR="00332207" w:rsidRDefault="00332207" w:rsidP="00956FAE">
      <w:pPr>
        <w:spacing w:after="0" w:line="240" w:lineRule="auto"/>
        <w:rPr>
          <w:rFonts w:ascii="Garamond" w:eastAsia="Times New Roman" w:hAnsi="Garamond" w:cs="Times New Roman"/>
        </w:rPr>
      </w:pPr>
      <w:r>
        <w:rPr>
          <w:rFonts w:ascii="Garamond" w:eastAsia="Times New Roman" w:hAnsi="Garamond" w:cs="Times New Roman"/>
          <w:b/>
        </w:rPr>
        <w:t>VI</w:t>
      </w:r>
      <w:r w:rsidR="00BC5141">
        <w:rPr>
          <w:rFonts w:ascii="Garamond" w:eastAsia="Times New Roman" w:hAnsi="Garamond" w:cs="Times New Roman"/>
          <w:b/>
        </w:rPr>
        <w:t>I</w:t>
      </w:r>
      <w:r>
        <w:rPr>
          <w:rFonts w:ascii="Garamond" w:eastAsia="Times New Roman" w:hAnsi="Garamond" w:cs="Times New Roman"/>
          <w:b/>
        </w:rPr>
        <w:t xml:space="preserve">. Course Schedule: </w:t>
      </w:r>
      <w:r w:rsidR="0036537E">
        <w:rPr>
          <w:rFonts w:ascii="Garamond" w:eastAsia="Times New Roman" w:hAnsi="Garamond" w:cs="Times New Roman"/>
        </w:rPr>
        <w:t>The class calendar and assignments will be distributed at the beginning of each unit. Updates and class notes can be accessed on website at hkilleen.weebly.com</w:t>
      </w:r>
    </w:p>
    <w:p w14:paraId="6BB26672" w14:textId="77777777" w:rsidR="0036537E" w:rsidRDefault="0036537E" w:rsidP="00956FAE">
      <w:pPr>
        <w:spacing w:after="0" w:line="240" w:lineRule="auto"/>
        <w:rPr>
          <w:rFonts w:ascii="Garamond" w:eastAsia="Times New Roman" w:hAnsi="Garamond" w:cs="Times New Roman"/>
          <w:b/>
        </w:rPr>
      </w:pPr>
    </w:p>
    <w:p w14:paraId="026A9611" w14:textId="4491F0FF" w:rsidR="00956FAE" w:rsidRPr="0038417A" w:rsidRDefault="00F73FF4" w:rsidP="00956FAE">
      <w:pPr>
        <w:spacing w:after="0" w:line="240" w:lineRule="auto"/>
        <w:rPr>
          <w:rFonts w:ascii="Garamond" w:eastAsia="Times New Roman" w:hAnsi="Garamond" w:cs="Times New Roman"/>
          <w:b/>
        </w:rPr>
      </w:pPr>
      <w:r w:rsidRPr="0038417A">
        <w:rPr>
          <w:rFonts w:ascii="Garamond" w:eastAsia="Times New Roman" w:hAnsi="Garamond" w:cs="Times New Roman"/>
          <w:b/>
        </w:rPr>
        <w:t>V</w:t>
      </w:r>
      <w:r w:rsidR="005452A5" w:rsidRPr="0038417A">
        <w:rPr>
          <w:rFonts w:ascii="Garamond" w:eastAsia="Times New Roman" w:hAnsi="Garamond" w:cs="Times New Roman"/>
          <w:b/>
        </w:rPr>
        <w:t>I</w:t>
      </w:r>
      <w:r w:rsidR="00332207">
        <w:rPr>
          <w:rFonts w:ascii="Garamond" w:eastAsia="Times New Roman" w:hAnsi="Garamond" w:cs="Times New Roman"/>
          <w:b/>
        </w:rPr>
        <w:t>I</w:t>
      </w:r>
      <w:r w:rsidR="00BC5141">
        <w:rPr>
          <w:rFonts w:ascii="Garamond" w:eastAsia="Times New Roman" w:hAnsi="Garamond" w:cs="Times New Roman"/>
          <w:b/>
        </w:rPr>
        <w:t>I</w:t>
      </w:r>
      <w:r w:rsidR="00956FAE" w:rsidRPr="0038417A">
        <w:rPr>
          <w:rFonts w:ascii="Garamond" w:eastAsia="Times New Roman" w:hAnsi="Garamond" w:cs="Times New Roman"/>
          <w:b/>
        </w:rPr>
        <w:t>. Assignments</w:t>
      </w:r>
    </w:p>
    <w:p w14:paraId="7DC34FAF" w14:textId="77777777" w:rsidR="0036537E" w:rsidRDefault="00956FAE" w:rsidP="0036537E">
      <w:pPr>
        <w:spacing w:after="0" w:line="240" w:lineRule="auto"/>
        <w:rPr>
          <w:rFonts w:ascii="Garamond" w:hAnsi="Garamond"/>
        </w:rPr>
      </w:pPr>
      <w:r w:rsidRPr="0038417A">
        <w:rPr>
          <w:rFonts w:ascii="Garamond" w:hAnsi="Garamond"/>
          <w:b/>
        </w:rPr>
        <w:t xml:space="preserve">Exams:  </w:t>
      </w:r>
      <w:r w:rsidR="0036537E" w:rsidRPr="0038417A">
        <w:rPr>
          <w:rFonts w:ascii="Garamond" w:hAnsi="Garamond"/>
          <w:b/>
        </w:rPr>
        <w:t>Exams</w:t>
      </w:r>
      <w:r w:rsidR="0036537E">
        <w:rPr>
          <w:rFonts w:ascii="Garamond" w:hAnsi="Garamond"/>
          <w:b/>
        </w:rPr>
        <w:t>/Quizzes</w:t>
      </w:r>
      <w:r w:rsidR="0036537E" w:rsidRPr="0038417A">
        <w:rPr>
          <w:rFonts w:ascii="Garamond" w:hAnsi="Garamond"/>
          <w:b/>
        </w:rPr>
        <w:t xml:space="preserve">:  </w:t>
      </w:r>
      <w:r w:rsidR="0036537E" w:rsidRPr="00276D90">
        <w:rPr>
          <w:rFonts w:ascii="Garamond" w:hAnsi="Garamond"/>
        </w:rPr>
        <w:t>A student will be allowed to make up a test or quiz if their absence is unexcused. HOWEVER, the student will take the assessment on the next day that they show up to class and a penalty of one letter grade will be deducted from the students score. This is in accordance with the Jefferson County School district policy.</w:t>
      </w:r>
    </w:p>
    <w:p w14:paraId="146A8589" w14:textId="547A956D" w:rsidR="00956FAE" w:rsidRPr="0038417A" w:rsidRDefault="00956FAE" w:rsidP="00956FAE">
      <w:pPr>
        <w:spacing w:after="0" w:line="240" w:lineRule="auto"/>
        <w:rPr>
          <w:rFonts w:ascii="Garamond" w:hAnsi="Garamond"/>
          <w:highlight w:val="yellow"/>
        </w:rPr>
      </w:pPr>
    </w:p>
    <w:p w14:paraId="02262DED" w14:textId="77777777" w:rsidR="0036537E" w:rsidRPr="00332207" w:rsidRDefault="001B444A" w:rsidP="0036537E">
      <w:pPr>
        <w:rPr>
          <w:rFonts w:ascii="Garamond" w:hAnsi="Garamond"/>
          <w:b/>
        </w:rPr>
      </w:pPr>
      <w:r>
        <w:rPr>
          <w:rFonts w:ascii="Garamond" w:hAnsi="Garamond"/>
          <w:b/>
        </w:rPr>
        <w:t xml:space="preserve">Homework Assignments: </w:t>
      </w:r>
      <w:r w:rsidR="0036537E" w:rsidRPr="00276D90">
        <w:rPr>
          <w:rFonts w:ascii="Garamond" w:hAnsi="Garamond"/>
        </w:rPr>
        <w:t>Assignments will be given daily (with few exceptions) and quizzes may happen without prior notice. Assignments are to be handed in the day they are due.</w:t>
      </w:r>
      <w:r w:rsidR="0036537E">
        <w:rPr>
          <w:rFonts w:ascii="Garamond" w:hAnsi="Garamond"/>
        </w:rPr>
        <w:t xml:space="preserve"> </w:t>
      </w:r>
      <w:r w:rsidR="0036537E" w:rsidRPr="00276D90">
        <w:rPr>
          <w:rFonts w:ascii="Garamond" w:hAnsi="Garamond"/>
        </w:rPr>
        <w:t xml:space="preserve">Late work will be accepted in all cases when an absence is excused for full credit if and only if they are turned in within two days of the absence. Late work will be accepted from </w:t>
      </w:r>
      <w:r w:rsidR="0036537E" w:rsidRPr="00276D90">
        <w:rPr>
          <w:rFonts w:ascii="Garamond" w:hAnsi="Garamond"/>
        </w:rPr>
        <w:lastRenderedPageBreak/>
        <w:t>students due to an unexcused absence for partial credit if and only if the assignment is turned in by the date communicated to the student.</w:t>
      </w:r>
    </w:p>
    <w:p w14:paraId="0AA3D7DD" w14:textId="77777777" w:rsidR="009F7C25" w:rsidRPr="0038417A" w:rsidRDefault="009F7C25" w:rsidP="00956FAE">
      <w:pPr>
        <w:spacing w:after="0" w:line="240" w:lineRule="auto"/>
        <w:rPr>
          <w:rFonts w:ascii="Garamond" w:hAnsi="Garamond"/>
        </w:rPr>
      </w:pPr>
    </w:p>
    <w:p w14:paraId="60A161A3" w14:textId="77777777" w:rsidR="0036537E" w:rsidRDefault="005452A5" w:rsidP="0036537E">
      <w:pPr>
        <w:pStyle w:val="NoSpacing"/>
        <w:rPr>
          <w:rFonts w:ascii="Garamond" w:hAnsi="Garamond"/>
        </w:rPr>
      </w:pPr>
      <w:r w:rsidRPr="00332207">
        <w:rPr>
          <w:rFonts w:ascii="Garamond" w:hAnsi="Garamond"/>
          <w:b/>
        </w:rPr>
        <w:t>I</w:t>
      </w:r>
      <w:r w:rsidR="00BC5141">
        <w:rPr>
          <w:rFonts w:ascii="Garamond" w:hAnsi="Garamond"/>
          <w:b/>
        </w:rPr>
        <w:t>X</w:t>
      </w:r>
      <w:r w:rsidR="00956FAE" w:rsidRPr="00332207">
        <w:rPr>
          <w:rFonts w:ascii="Garamond" w:hAnsi="Garamond"/>
          <w:b/>
        </w:rPr>
        <w:t>. Grading Summary</w:t>
      </w:r>
      <w:r w:rsidR="00884FD2" w:rsidRPr="00332207">
        <w:rPr>
          <w:rFonts w:ascii="Garamond" w:hAnsi="Garamond"/>
        </w:rPr>
        <w:tab/>
      </w:r>
      <w:r w:rsidR="00884FD2" w:rsidRPr="00332207">
        <w:rPr>
          <w:rFonts w:ascii="Garamond" w:hAnsi="Garamond"/>
        </w:rPr>
        <w:tab/>
      </w:r>
      <w:r w:rsidR="00884FD2" w:rsidRPr="00332207">
        <w:rPr>
          <w:rFonts w:ascii="Garamond" w:hAnsi="Garamond"/>
        </w:rPr>
        <w:tab/>
      </w:r>
      <w:r w:rsidR="00884FD2" w:rsidRPr="00332207">
        <w:rPr>
          <w:rFonts w:ascii="Garamond" w:hAnsi="Garamond"/>
        </w:rPr>
        <w:tab/>
      </w:r>
      <w:r w:rsidR="00884FD2" w:rsidRPr="00332207">
        <w:rPr>
          <w:rFonts w:ascii="Garamond" w:hAnsi="Garamond"/>
        </w:rPr>
        <w:tab/>
      </w:r>
      <w:r w:rsidR="00884FD2" w:rsidRPr="00332207">
        <w:rPr>
          <w:rFonts w:ascii="Garamond" w:hAnsi="Garamond"/>
        </w:rPr>
        <w:tab/>
      </w:r>
      <w:r w:rsidR="00884FD2" w:rsidRPr="00332207">
        <w:rPr>
          <w:rFonts w:ascii="Garamond" w:hAnsi="Garamond"/>
        </w:rPr>
        <w:tab/>
      </w:r>
      <w:r w:rsidR="00884FD2" w:rsidRPr="00332207">
        <w:rPr>
          <w:rFonts w:ascii="Garamond" w:hAnsi="Garamond"/>
        </w:rPr>
        <w:tab/>
      </w:r>
      <w:r w:rsidR="00884FD2" w:rsidRPr="00332207">
        <w:rPr>
          <w:rFonts w:ascii="Garamond" w:hAnsi="Garamond"/>
        </w:rPr>
        <w:tab/>
      </w:r>
      <w:r w:rsidR="00884FD2" w:rsidRPr="00332207">
        <w:rPr>
          <w:rFonts w:ascii="Garamond" w:hAnsi="Garamond"/>
        </w:rPr>
        <w:tab/>
      </w:r>
      <w:r w:rsidR="00884FD2" w:rsidRPr="00332207">
        <w:rPr>
          <w:rFonts w:ascii="Garamond" w:hAnsi="Garamond"/>
        </w:rPr>
        <w:tab/>
        <w:t xml:space="preserve">                      </w:t>
      </w:r>
      <w:r w:rsidR="0036537E" w:rsidRPr="00EE7D17">
        <w:rPr>
          <w:rFonts w:ascii="Garamond" w:hAnsi="Garamond"/>
        </w:rPr>
        <w:t>In-Class Exams</w:t>
      </w:r>
      <w:r w:rsidR="0036537E">
        <w:rPr>
          <w:rFonts w:ascii="Garamond" w:hAnsi="Garamond"/>
        </w:rPr>
        <w:t>/Application Projects</w:t>
      </w:r>
      <w:r w:rsidR="0036537E" w:rsidRPr="00EE7D17">
        <w:rPr>
          <w:rFonts w:ascii="Garamond" w:hAnsi="Garamond"/>
        </w:rPr>
        <w:t>:</w:t>
      </w:r>
      <w:r w:rsidR="0036537E" w:rsidRPr="00EE7D17">
        <w:rPr>
          <w:rFonts w:ascii="Garamond" w:hAnsi="Garamond"/>
        </w:rPr>
        <w:tab/>
      </w:r>
      <w:r w:rsidR="0036537E" w:rsidRPr="00EE7D17">
        <w:rPr>
          <w:rFonts w:ascii="Garamond" w:hAnsi="Garamond"/>
        </w:rPr>
        <w:tab/>
        <w:t>5</w:t>
      </w:r>
      <w:r w:rsidR="0036537E">
        <w:rPr>
          <w:rFonts w:ascii="Garamond" w:hAnsi="Garamond"/>
        </w:rPr>
        <w:t>0</w:t>
      </w:r>
      <w:r w:rsidR="0036537E" w:rsidRPr="00EE7D17">
        <w:rPr>
          <w:rFonts w:ascii="Garamond" w:hAnsi="Garamond"/>
        </w:rPr>
        <w:t>%</w:t>
      </w:r>
    </w:p>
    <w:p w14:paraId="2A2B955E" w14:textId="77777777" w:rsidR="0036537E" w:rsidRPr="00EE7D17" w:rsidRDefault="0036537E" w:rsidP="0036537E">
      <w:pPr>
        <w:pStyle w:val="NoSpacing"/>
        <w:rPr>
          <w:rFonts w:ascii="Garamond" w:hAnsi="Garamond"/>
        </w:rPr>
      </w:pPr>
      <w:r w:rsidRPr="00EE7D17">
        <w:rPr>
          <w:rFonts w:ascii="Garamond" w:hAnsi="Garamond"/>
        </w:rPr>
        <w:t>Final Exam:</w:t>
      </w:r>
      <w:r w:rsidRPr="00EE7D17">
        <w:rPr>
          <w:rFonts w:ascii="Garamond" w:hAnsi="Garamond"/>
        </w:rPr>
        <w:tab/>
      </w:r>
      <w:r w:rsidRPr="00EE7D17">
        <w:rPr>
          <w:rFonts w:ascii="Garamond" w:hAnsi="Garamond"/>
        </w:rPr>
        <w:tab/>
      </w:r>
      <w:r w:rsidRPr="00EE7D17">
        <w:rPr>
          <w:rFonts w:ascii="Garamond" w:hAnsi="Garamond"/>
        </w:rPr>
        <w:tab/>
      </w:r>
      <w:r w:rsidRPr="00EE7D17">
        <w:rPr>
          <w:rFonts w:ascii="Garamond" w:hAnsi="Garamond"/>
        </w:rPr>
        <w:tab/>
      </w:r>
      <w:r w:rsidRPr="00EE7D17">
        <w:rPr>
          <w:rFonts w:ascii="Garamond" w:hAnsi="Garamond"/>
        </w:rPr>
        <w:tab/>
        <w:t>20%</w:t>
      </w:r>
      <w:r w:rsidRPr="00EE7D17">
        <w:rPr>
          <w:rFonts w:ascii="Garamond" w:hAnsi="Garamond"/>
        </w:rPr>
        <w:tab/>
      </w:r>
      <w:r w:rsidRPr="00EE7D17">
        <w:rPr>
          <w:rFonts w:ascii="Garamond" w:hAnsi="Garamond"/>
        </w:rPr>
        <w:tab/>
      </w:r>
      <w:r w:rsidRPr="00EE7D17">
        <w:rPr>
          <w:rFonts w:ascii="Garamond" w:hAnsi="Garamond"/>
        </w:rPr>
        <w:tab/>
      </w:r>
      <w:r w:rsidRPr="00EE7D17">
        <w:rPr>
          <w:rFonts w:ascii="Garamond" w:hAnsi="Garamond"/>
        </w:rPr>
        <w:tab/>
      </w:r>
      <w:r w:rsidRPr="00EE7D17">
        <w:rPr>
          <w:rFonts w:ascii="Garamond" w:hAnsi="Garamond"/>
        </w:rPr>
        <w:tab/>
        <w:t xml:space="preserve">          </w:t>
      </w:r>
    </w:p>
    <w:p w14:paraId="650DF7E2" w14:textId="77777777" w:rsidR="0036537E" w:rsidRPr="00EE7D17" w:rsidRDefault="0036537E" w:rsidP="0036537E">
      <w:pPr>
        <w:pStyle w:val="NoSpacing"/>
        <w:rPr>
          <w:rFonts w:ascii="Garamond" w:hAnsi="Garamond"/>
        </w:rPr>
      </w:pPr>
      <w:r w:rsidRPr="00EE7D17">
        <w:rPr>
          <w:rFonts w:ascii="Garamond" w:hAnsi="Garamond"/>
        </w:rPr>
        <w:t>Homework:</w:t>
      </w:r>
      <w:r w:rsidRPr="00EE7D17">
        <w:rPr>
          <w:rFonts w:ascii="Garamond" w:hAnsi="Garamond"/>
        </w:rPr>
        <w:tab/>
      </w:r>
      <w:r w:rsidRPr="00EE7D17">
        <w:rPr>
          <w:rFonts w:ascii="Garamond" w:hAnsi="Garamond"/>
        </w:rPr>
        <w:tab/>
      </w:r>
      <w:r w:rsidRPr="00EE7D17">
        <w:rPr>
          <w:rFonts w:ascii="Garamond" w:hAnsi="Garamond"/>
        </w:rPr>
        <w:tab/>
      </w:r>
      <w:r w:rsidRPr="00EE7D17">
        <w:rPr>
          <w:rFonts w:ascii="Garamond" w:hAnsi="Garamond"/>
        </w:rPr>
        <w:tab/>
      </w:r>
      <w:r w:rsidRPr="00EE7D17">
        <w:rPr>
          <w:rFonts w:ascii="Garamond" w:hAnsi="Garamond"/>
        </w:rPr>
        <w:tab/>
      </w:r>
      <w:r>
        <w:rPr>
          <w:rFonts w:ascii="Garamond" w:hAnsi="Garamond"/>
        </w:rPr>
        <w:t>20</w:t>
      </w:r>
      <w:r w:rsidRPr="00EE7D17">
        <w:rPr>
          <w:rFonts w:ascii="Garamond" w:hAnsi="Garamond"/>
        </w:rPr>
        <w:t>%</w:t>
      </w:r>
    </w:p>
    <w:p w14:paraId="63EB96E7" w14:textId="77777777" w:rsidR="0036537E" w:rsidRPr="00EE7D17" w:rsidRDefault="0036537E" w:rsidP="0036537E">
      <w:pPr>
        <w:pStyle w:val="NoSpacing"/>
        <w:rPr>
          <w:rFonts w:ascii="Garamond" w:hAnsi="Garamond"/>
        </w:rPr>
      </w:pPr>
      <w:r w:rsidRPr="00EE7D17">
        <w:rPr>
          <w:rFonts w:ascii="Garamond" w:hAnsi="Garamond"/>
        </w:rPr>
        <w:t>Quizzes:</w:t>
      </w:r>
      <w:r w:rsidRPr="00EE7D17">
        <w:rPr>
          <w:rFonts w:ascii="Garamond" w:hAnsi="Garamond"/>
        </w:rPr>
        <w:tab/>
      </w:r>
      <w:r w:rsidRPr="00EE7D17">
        <w:rPr>
          <w:rFonts w:ascii="Garamond" w:hAnsi="Garamond"/>
        </w:rPr>
        <w:tab/>
      </w:r>
      <w:r w:rsidRPr="00EE7D17">
        <w:rPr>
          <w:rFonts w:ascii="Garamond" w:hAnsi="Garamond"/>
        </w:rPr>
        <w:tab/>
      </w:r>
      <w:r w:rsidRPr="00EE7D17">
        <w:rPr>
          <w:rFonts w:ascii="Garamond" w:hAnsi="Garamond"/>
        </w:rPr>
        <w:tab/>
      </w:r>
      <w:r w:rsidRPr="00EE7D17">
        <w:rPr>
          <w:rFonts w:ascii="Garamond" w:hAnsi="Garamond"/>
        </w:rPr>
        <w:tab/>
        <w:t>1</w:t>
      </w:r>
      <w:r>
        <w:rPr>
          <w:rFonts w:ascii="Garamond" w:hAnsi="Garamond"/>
        </w:rPr>
        <w:t>0</w:t>
      </w:r>
      <w:r w:rsidRPr="00EE7D17">
        <w:rPr>
          <w:rFonts w:ascii="Garamond" w:hAnsi="Garamond"/>
        </w:rPr>
        <w:t>%</w:t>
      </w:r>
    </w:p>
    <w:p w14:paraId="23A7BE2C" w14:textId="02610FA2" w:rsidR="00332207" w:rsidRPr="00332207" w:rsidRDefault="00332207" w:rsidP="0036537E">
      <w:pPr>
        <w:pStyle w:val="NoSpacing"/>
        <w:rPr>
          <w:rFonts w:ascii="Garamond" w:hAnsi="Garamond"/>
        </w:rPr>
      </w:pPr>
    </w:p>
    <w:p w14:paraId="18CF48F7" w14:textId="77777777" w:rsidR="00956FAE" w:rsidRPr="00332207" w:rsidRDefault="00956FAE" w:rsidP="00956FAE">
      <w:pPr>
        <w:spacing w:after="0" w:line="240" w:lineRule="auto"/>
        <w:rPr>
          <w:rFonts w:ascii="Garamond" w:eastAsia="Times New Roman" w:hAnsi="Garamond" w:cs="Times New Roman"/>
          <w:b/>
          <w:u w:val="single"/>
        </w:rPr>
      </w:pPr>
      <w:r w:rsidRPr="00332207">
        <w:rPr>
          <w:rFonts w:ascii="Garamond" w:eastAsia="Times New Roman" w:hAnsi="Garamond" w:cs="Times New Roman"/>
          <w:b/>
          <w:u w:val="single"/>
        </w:rPr>
        <w:t xml:space="preserve">Grading Scale: </w:t>
      </w:r>
    </w:p>
    <w:p w14:paraId="45553BCA" w14:textId="77777777" w:rsidR="0036537E" w:rsidRPr="002C403B" w:rsidRDefault="0036537E" w:rsidP="0036537E">
      <w:pPr>
        <w:spacing w:after="0" w:line="240" w:lineRule="auto"/>
        <w:rPr>
          <w:rFonts w:ascii="Garamond" w:eastAsia="Times New Roman" w:hAnsi="Garamond" w:cs="Times New Roman"/>
        </w:rPr>
      </w:pPr>
      <w:r>
        <w:rPr>
          <w:rFonts w:ascii="Garamond" w:eastAsia="Times New Roman" w:hAnsi="Garamond" w:cs="Times New Roman"/>
        </w:rPr>
        <w:t xml:space="preserve">A:  </w:t>
      </w:r>
      <w:r>
        <w:rPr>
          <w:rFonts w:ascii="Garamond" w:eastAsia="Times New Roman" w:hAnsi="Garamond" w:cs="Times New Roman"/>
        </w:rPr>
        <w:tab/>
        <w:t>90</w:t>
      </w:r>
      <w:r w:rsidRPr="002C403B">
        <w:rPr>
          <w:rFonts w:ascii="Garamond" w:eastAsia="Times New Roman" w:hAnsi="Garamond" w:cs="Times New Roman"/>
        </w:rPr>
        <w:t>-100%</w:t>
      </w:r>
    </w:p>
    <w:p w14:paraId="71E39F27" w14:textId="77777777" w:rsidR="0036537E" w:rsidRPr="002C403B" w:rsidRDefault="0036537E" w:rsidP="0036537E">
      <w:pPr>
        <w:spacing w:after="0" w:line="240" w:lineRule="auto"/>
        <w:rPr>
          <w:rFonts w:ascii="Garamond" w:eastAsia="Times New Roman" w:hAnsi="Garamond" w:cs="Times New Roman"/>
        </w:rPr>
      </w:pPr>
      <w:r>
        <w:rPr>
          <w:rFonts w:ascii="Garamond" w:eastAsia="Times New Roman" w:hAnsi="Garamond" w:cs="Times New Roman"/>
        </w:rPr>
        <w:tab/>
        <w:t>B:</w:t>
      </w:r>
      <w:r>
        <w:rPr>
          <w:rFonts w:ascii="Garamond" w:eastAsia="Times New Roman" w:hAnsi="Garamond" w:cs="Times New Roman"/>
        </w:rPr>
        <w:tab/>
        <w:t>80-89</w:t>
      </w:r>
      <w:r w:rsidRPr="002C403B">
        <w:rPr>
          <w:rFonts w:ascii="Garamond" w:eastAsia="Times New Roman" w:hAnsi="Garamond" w:cs="Times New Roman"/>
        </w:rPr>
        <w:t>.99%</w:t>
      </w:r>
    </w:p>
    <w:p w14:paraId="445D9527" w14:textId="77777777" w:rsidR="0036537E" w:rsidRPr="002C403B" w:rsidRDefault="0036537E" w:rsidP="0036537E">
      <w:pPr>
        <w:spacing w:after="0" w:line="240" w:lineRule="auto"/>
        <w:rPr>
          <w:rFonts w:ascii="Garamond" w:eastAsia="Times New Roman" w:hAnsi="Garamond" w:cs="Times New Roman"/>
        </w:rPr>
      </w:pPr>
      <w:r>
        <w:rPr>
          <w:rFonts w:ascii="Garamond" w:eastAsia="Times New Roman" w:hAnsi="Garamond" w:cs="Times New Roman"/>
        </w:rPr>
        <w:tab/>
        <w:t>C:</w:t>
      </w:r>
      <w:r>
        <w:rPr>
          <w:rFonts w:ascii="Garamond" w:eastAsia="Times New Roman" w:hAnsi="Garamond" w:cs="Times New Roman"/>
        </w:rPr>
        <w:tab/>
        <w:t>70-79</w:t>
      </w:r>
      <w:r w:rsidRPr="002C403B">
        <w:rPr>
          <w:rFonts w:ascii="Garamond" w:eastAsia="Times New Roman" w:hAnsi="Garamond" w:cs="Times New Roman"/>
        </w:rPr>
        <w:t>.99%</w:t>
      </w:r>
    </w:p>
    <w:p w14:paraId="552FC7EB" w14:textId="77777777" w:rsidR="0036537E" w:rsidRPr="002C403B" w:rsidRDefault="0036537E" w:rsidP="0036537E">
      <w:pPr>
        <w:spacing w:after="0" w:line="240" w:lineRule="auto"/>
        <w:rPr>
          <w:rFonts w:ascii="Garamond" w:eastAsia="Times New Roman" w:hAnsi="Garamond" w:cs="Times New Roman"/>
        </w:rPr>
      </w:pPr>
      <w:r w:rsidRPr="002C403B">
        <w:rPr>
          <w:rFonts w:ascii="Garamond" w:eastAsia="Times New Roman" w:hAnsi="Garamond" w:cs="Times New Roman"/>
        </w:rPr>
        <w:tab/>
        <w:t>D</w:t>
      </w:r>
      <w:r w:rsidRPr="002C403B">
        <w:rPr>
          <w:rFonts w:ascii="Garamond" w:eastAsia="Times New Roman" w:hAnsi="Garamond" w:cs="Times New Roman"/>
        </w:rPr>
        <w:tab/>
        <w:t>60-69.99%</w:t>
      </w:r>
    </w:p>
    <w:p w14:paraId="2515588A" w14:textId="77777777" w:rsidR="0036537E" w:rsidRPr="0038417A" w:rsidRDefault="0036537E" w:rsidP="0036537E">
      <w:pPr>
        <w:spacing w:after="0" w:line="240" w:lineRule="auto"/>
        <w:rPr>
          <w:rFonts w:ascii="Garamond" w:eastAsia="Times New Roman" w:hAnsi="Garamond" w:cs="Times New Roman"/>
        </w:rPr>
      </w:pPr>
      <w:r w:rsidRPr="002C403B">
        <w:rPr>
          <w:rFonts w:ascii="Garamond" w:eastAsia="Times New Roman" w:hAnsi="Garamond" w:cs="Times New Roman"/>
        </w:rPr>
        <w:tab/>
        <w:t xml:space="preserve">F: </w:t>
      </w:r>
      <w:r w:rsidRPr="002C403B">
        <w:rPr>
          <w:rFonts w:ascii="Garamond" w:eastAsia="Times New Roman" w:hAnsi="Garamond" w:cs="Times New Roman"/>
        </w:rPr>
        <w:tab/>
        <w:t>Below 60%</w:t>
      </w:r>
    </w:p>
    <w:p w14:paraId="3879863E" w14:textId="77777777" w:rsidR="00F51511" w:rsidRPr="0038417A" w:rsidRDefault="00F51511" w:rsidP="00784EEA">
      <w:pPr>
        <w:spacing w:after="0" w:line="240" w:lineRule="auto"/>
        <w:rPr>
          <w:rFonts w:ascii="Garamond" w:eastAsia="Times New Roman" w:hAnsi="Garamond" w:cs="Times New Roman"/>
        </w:rPr>
      </w:pPr>
    </w:p>
    <w:p w14:paraId="529773E1" w14:textId="77777777" w:rsidR="00956FAE" w:rsidRPr="0038417A" w:rsidRDefault="00956FAE" w:rsidP="00956FAE">
      <w:pPr>
        <w:rPr>
          <w:rFonts w:ascii="Garamond" w:hAnsi="Garamond"/>
          <w:b/>
        </w:rPr>
      </w:pPr>
      <w:r w:rsidRPr="0038417A">
        <w:rPr>
          <w:rFonts w:ascii="Garamond" w:hAnsi="Garamond"/>
          <w:b/>
        </w:rPr>
        <w:t>COURSE PROCEDURES</w:t>
      </w:r>
    </w:p>
    <w:p w14:paraId="4983CE38" w14:textId="2688DEB9" w:rsidR="00891CC8" w:rsidRPr="00332207" w:rsidRDefault="00332207" w:rsidP="00332207">
      <w:pPr>
        <w:rPr>
          <w:rFonts w:ascii="Garamond" w:hAnsi="Garamond"/>
          <w:b/>
        </w:rPr>
      </w:pPr>
      <w:r>
        <w:rPr>
          <w:rFonts w:ascii="Garamond" w:hAnsi="Garamond"/>
          <w:b/>
        </w:rPr>
        <w:t>X</w:t>
      </w:r>
      <w:r w:rsidR="00891CC8" w:rsidRPr="0038417A">
        <w:rPr>
          <w:rFonts w:ascii="Garamond" w:hAnsi="Garamond"/>
          <w:b/>
        </w:rPr>
        <w:t xml:space="preserve">. Course Policies </w:t>
      </w:r>
      <w:r w:rsidR="00884FD2" w:rsidRPr="0038417A">
        <w:rPr>
          <w:rFonts w:ascii="Garamond" w:hAnsi="Garamond"/>
          <w:b/>
        </w:rPr>
        <w:t>–</w:t>
      </w:r>
      <w:r w:rsidR="00891CC8" w:rsidRPr="0038417A">
        <w:rPr>
          <w:rFonts w:ascii="Garamond" w:hAnsi="Garamond"/>
          <w:b/>
        </w:rPr>
        <w:t xml:space="preserve"> </w:t>
      </w:r>
      <w:r w:rsidR="00956FAE" w:rsidRPr="0038417A">
        <w:rPr>
          <w:rFonts w:ascii="Garamond" w:hAnsi="Garamond"/>
          <w:b/>
        </w:rPr>
        <w:t>Grades</w:t>
      </w:r>
      <w:r w:rsidR="00884FD2" w:rsidRPr="0038417A">
        <w:rPr>
          <w:rFonts w:ascii="Garamond" w:hAnsi="Garamond"/>
          <w:b/>
        </w:rPr>
        <w:tab/>
      </w:r>
      <w:r w:rsidR="00884FD2" w:rsidRPr="0038417A">
        <w:rPr>
          <w:rFonts w:ascii="Garamond" w:hAnsi="Garamond"/>
          <w:b/>
        </w:rPr>
        <w:tab/>
      </w:r>
      <w:r w:rsidR="00884FD2" w:rsidRPr="0038417A">
        <w:rPr>
          <w:rFonts w:ascii="Garamond" w:hAnsi="Garamond"/>
          <w:b/>
        </w:rPr>
        <w:tab/>
      </w:r>
      <w:r w:rsidR="00884FD2" w:rsidRPr="0038417A">
        <w:rPr>
          <w:rFonts w:ascii="Garamond" w:hAnsi="Garamond"/>
          <w:b/>
        </w:rPr>
        <w:tab/>
      </w:r>
      <w:r w:rsidR="00884FD2" w:rsidRPr="0038417A">
        <w:rPr>
          <w:rFonts w:ascii="Garamond" w:hAnsi="Garamond"/>
          <w:b/>
        </w:rPr>
        <w:tab/>
      </w:r>
      <w:r w:rsidR="00884FD2" w:rsidRPr="0038417A">
        <w:rPr>
          <w:rFonts w:ascii="Garamond" w:hAnsi="Garamond"/>
          <w:b/>
        </w:rPr>
        <w:tab/>
      </w:r>
      <w:r w:rsidR="00884FD2" w:rsidRPr="0038417A">
        <w:rPr>
          <w:rFonts w:ascii="Garamond" w:hAnsi="Garamond"/>
          <w:b/>
        </w:rPr>
        <w:tab/>
      </w:r>
      <w:r w:rsidR="00884FD2" w:rsidRPr="0038417A">
        <w:rPr>
          <w:rFonts w:ascii="Garamond" w:hAnsi="Garamond"/>
          <w:b/>
        </w:rPr>
        <w:tab/>
      </w:r>
      <w:r w:rsidR="00884FD2" w:rsidRPr="0038417A">
        <w:rPr>
          <w:rFonts w:ascii="Garamond" w:hAnsi="Garamond"/>
          <w:b/>
        </w:rPr>
        <w:tab/>
        <w:t xml:space="preserve">                    </w:t>
      </w:r>
      <w:r w:rsidR="00891CC8" w:rsidRPr="0038417A">
        <w:rPr>
          <w:rFonts w:ascii="Garamond" w:hAnsi="Garamond"/>
          <w:b/>
        </w:rPr>
        <w:t xml:space="preserve">Attendance Policy: </w:t>
      </w:r>
      <w:r w:rsidR="00891CC8" w:rsidRPr="0038417A">
        <w:rPr>
          <w:rFonts w:ascii="Garamond" w:hAnsi="Garamond"/>
        </w:rPr>
        <w:t xml:space="preserve"> </w:t>
      </w:r>
      <w:r w:rsidR="0036537E" w:rsidRPr="00276D90">
        <w:rPr>
          <w:rFonts w:ascii="Garamond" w:hAnsi="Garamond"/>
        </w:rPr>
        <w:t>Attendance and participation are required to be successful in this course. The BCHS Attendance policy will be strictly enforced.</w:t>
      </w:r>
    </w:p>
    <w:p w14:paraId="7D02C51A" w14:textId="3A10A0FF" w:rsidR="00780838" w:rsidRPr="0038417A" w:rsidRDefault="00956FAE" w:rsidP="00956FAE">
      <w:pPr>
        <w:pStyle w:val="NormalWeb"/>
        <w:rPr>
          <w:rFonts w:ascii="Garamond" w:hAnsi="Garamond" w:cs="Tahoma"/>
          <w:sz w:val="22"/>
          <w:szCs w:val="22"/>
        </w:rPr>
      </w:pPr>
      <w:r w:rsidRPr="0038417A">
        <w:rPr>
          <w:rFonts w:ascii="Garamond" w:hAnsi="Garamond"/>
          <w:b/>
          <w:sz w:val="22"/>
          <w:szCs w:val="22"/>
        </w:rPr>
        <w:t>Incomplete Policy</w:t>
      </w:r>
      <w:r w:rsidRPr="0038417A">
        <w:rPr>
          <w:rFonts w:ascii="Garamond" w:hAnsi="Garamond"/>
          <w:sz w:val="22"/>
          <w:szCs w:val="22"/>
        </w:rPr>
        <w:t xml:space="preserve">: </w:t>
      </w:r>
      <w:r w:rsidRPr="0038417A">
        <w:rPr>
          <w:rFonts w:ascii="Garamond" w:hAnsi="Garamond" w:cs="Tahoma"/>
          <w:sz w:val="22"/>
          <w:szCs w:val="22"/>
        </w:rPr>
        <w:t xml:space="preserve">Incomplete grades (I) are not granted for low academic performance.  To be eligible for an Incomplete grade, students must (1) </w:t>
      </w:r>
      <w:r w:rsidRPr="0038417A">
        <w:rPr>
          <w:rFonts w:ascii="Garamond" w:hAnsi="Garamond" w:cs="Tahoma"/>
          <w:i/>
          <w:iCs/>
          <w:sz w:val="22"/>
          <w:szCs w:val="22"/>
        </w:rPr>
        <w:t>successfully</w:t>
      </w:r>
      <w:r w:rsidRPr="0038417A">
        <w:rPr>
          <w:rFonts w:ascii="Garamond" w:hAnsi="Garamond" w:cs="Tahoma"/>
          <w:sz w:val="22"/>
          <w:szCs w:val="22"/>
        </w:rPr>
        <w:t xml:space="preserve"> complete at least 75 percent of the course, (2) have special circumstances (verification may be required) that preclude the student from attending class and completing graded assignments, and (3) make arrangements to complete missing assignments with the original instructor using a CLAS Course Completion agreement. </w:t>
      </w:r>
    </w:p>
    <w:p w14:paraId="29A2F74E" w14:textId="3BE62DA9" w:rsidR="00956FAE" w:rsidRPr="0038417A" w:rsidRDefault="00956FAE" w:rsidP="00956FAE">
      <w:pPr>
        <w:pStyle w:val="NormalWeb"/>
        <w:rPr>
          <w:rFonts w:ascii="Garamond" w:hAnsi="Garamond" w:cs="Tahoma"/>
          <w:b/>
          <w:sz w:val="22"/>
          <w:szCs w:val="22"/>
        </w:rPr>
      </w:pPr>
      <w:r w:rsidRPr="0038417A">
        <w:rPr>
          <w:rFonts w:ascii="Garamond" w:hAnsi="Garamond" w:cs="Tahoma"/>
          <w:b/>
          <w:sz w:val="22"/>
          <w:szCs w:val="22"/>
        </w:rPr>
        <w:t>X</w:t>
      </w:r>
      <w:r w:rsidR="00BC5141">
        <w:rPr>
          <w:rFonts w:ascii="Garamond" w:hAnsi="Garamond" w:cs="Tahoma"/>
          <w:b/>
          <w:sz w:val="22"/>
          <w:szCs w:val="22"/>
        </w:rPr>
        <w:t>I</w:t>
      </w:r>
      <w:r w:rsidRPr="0038417A">
        <w:rPr>
          <w:rFonts w:ascii="Garamond" w:hAnsi="Garamond" w:cs="Tahoma"/>
          <w:b/>
          <w:sz w:val="22"/>
          <w:szCs w:val="22"/>
        </w:rPr>
        <w:t>. Course Policies – Technology and Media</w:t>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t xml:space="preserve">                </w:t>
      </w:r>
      <w:r w:rsidRPr="0038417A">
        <w:rPr>
          <w:rFonts w:ascii="Garamond" w:hAnsi="Garamond" w:cs="Tahoma"/>
          <w:b/>
          <w:sz w:val="22"/>
          <w:szCs w:val="22"/>
        </w:rPr>
        <w:t>Email</w:t>
      </w:r>
      <w:r w:rsidR="0036537E">
        <w:rPr>
          <w:rFonts w:ascii="Garamond" w:hAnsi="Garamond" w:cs="Tahoma"/>
          <w:b/>
          <w:sz w:val="22"/>
          <w:szCs w:val="22"/>
        </w:rPr>
        <w:t>/Remind.com</w:t>
      </w:r>
      <w:r w:rsidRPr="0038417A">
        <w:rPr>
          <w:rFonts w:ascii="Garamond" w:hAnsi="Garamond" w:cs="Tahoma"/>
          <w:b/>
          <w:sz w:val="22"/>
          <w:szCs w:val="22"/>
        </w:rPr>
        <w:t xml:space="preserve"> – </w:t>
      </w:r>
      <w:r w:rsidR="0036537E" w:rsidRPr="00EE7D17">
        <w:rPr>
          <w:rFonts w:ascii="Garamond" w:hAnsi="Garamond" w:cs="Tahoma"/>
          <w:sz w:val="22"/>
          <w:szCs w:val="22"/>
        </w:rPr>
        <w:t>Students can communicate with me regarding attendance, meeting arrangements, grades, and/or questions regarding the course content, assignments, and due dates.</w:t>
      </w:r>
    </w:p>
    <w:p w14:paraId="10C2EB0A" w14:textId="5C3209BD" w:rsidR="00891CC8" w:rsidRPr="0038417A" w:rsidRDefault="00891CC8" w:rsidP="003E40A5">
      <w:pPr>
        <w:pStyle w:val="NormalWeb"/>
        <w:rPr>
          <w:rFonts w:ascii="Garamond" w:hAnsi="Garamond"/>
          <w:sz w:val="22"/>
          <w:szCs w:val="22"/>
        </w:rPr>
      </w:pPr>
      <w:r w:rsidRPr="0038417A">
        <w:rPr>
          <w:rFonts w:ascii="Garamond" w:hAnsi="Garamond" w:cs="Tahoma"/>
          <w:b/>
          <w:sz w:val="22"/>
          <w:szCs w:val="22"/>
        </w:rPr>
        <w:t xml:space="preserve">Computing Technology – </w:t>
      </w:r>
      <w:r w:rsidRPr="00332207">
        <w:rPr>
          <w:rFonts w:ascii="Garamond" w:hAnsi="Garamond"/>
          <w:sz w:val="22"/>
          <w:szCs w:val="22"/>
        </w:rPr>
        <w:t xml:space="preserve">During the semester, we will explore in this class graphically, numerically, and algebraically.  This course will utilize </w:t>
      </w:r>
      <w:r w:rsidRPr="0036537E">
        <w:rPr>
          <w:rFonts w:ascii="Garamond" w:hAnsi="Garamond"/>
          <w:sz w:val="22"/>
          <w:szCs w:val="22"/>
        </w:rPr>
        <w:t>the TI-84</w:t>
      </w:r>
      <w:r w:rsidRPr="00332207">
        <w:rPr>
          <w:rFonts w:ascii="Garamond" w:hAnsi="Garamond"/>
          <w:sz w:val="22"/>
          <w:szCs w:val="22"/>
        </w:rPr>
        <w:t xml:space="preserve"> calculator, with graphics capability, to facilitate the study of college algebra.  This calculator is a requirement, it will be used in class on a daily basis and on some exams, and will help in the learning of college algebra.</w:t>
      </w:r>
    </w:p>
    <w:p w14:paraId="695E8ECA" w14:textId="40A7FF83" w:rsidR="00D82F52" w:rsidRPr="0038417A" w:rsidRDefault="00891CC8" w:rsidP="00D82F52">
      <w:pPr>
        <w:pStyle w:val="NormalWeb"/>
        <w:rPr>
          <w:rFonts w:ascii="Garamond" w:hAnsi="Garamond" w:cs="Tahoma"/>
          <w:b/>
          <w:sz w:val="22"/>
          <w:szCs w:val="22"/>
        </w:rPr>
      </w:pPr>
      <w:r w:rsidRPr="0038417A">
        <w:rPr>
          <w:rFonts w:ascii="Garamond" w:hAnsi="Garamond" w:cs="Tahoma"/>
          <w:b/>
          <w:sz w:val="22"/>
          <w:szCs w:val="22"/>
        </w:rPr>
        <w:t>X</w:t>
      </w:r>
      <w:r w:rsidR="00BC5141">
        <w:rPr>
          <w:rFonts w:ascii="Garamond" w:hAnsi="Garamond" w:cs="Tahoma"/>
          <w:b/>
          <w:sz w:val="22"/>
          <w:szCs w:val="22"/>
        </w:rPr>
        <w:t>I</w:t>
      </w:r>
      <w:r w:rsidR="00332207">
        <w:rPr>
          <w:rFonts w:ascii="Garamond" w:hAnsi="Garamond" w:cs="Tahoma"/>
          <w:b/>
          <w:sz w:val="22"/>
          <w:szCs w:val="22"/>
        </w:rPr>
        <w:t>I</w:t>
      </w:r>
      <w:r w:rsidR="003E40A5" w:rsidRPr="0038417A">
        <w:rPr>
          <w:rFonts w:ascii="Garamond" w:hAnsi="Garamond" w:cs="Tahoma"/>
          <w:b/>
          <w:sz w:val="22"/>
          <w:szCs w:val="22"/>
        </w:rPr>
        <w:t>. Getting Help</w:t>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t xml:space="preserve">          </w:t>
      </w:r>
      <w:r w:rsidR="003E40A5" w:rsidRPr="0038417A">
        <w:rPr>
          <w:rFonts w:ascii="Garamond" w:hAnsi="Garamond" w:cs="Tahoma"/>
          <w:b/>
          <w:sz w:val="22"/>
          <w:szCs w:val="22"/>
          <w:u w:val="single"/>
        </w:rPr>
        <w:t>Instructor Office Hours/By Appointment</w:t>
      </w:r>
      <w:r w:rsidR="003E40A5" w:rsidRPr="0038417A">
        <w:rPr>
          <w:rFonts w:ascii="Garamond" w:hAnsi="Garamond" w:cs="Tahoma"/>
          <w:b/>
          <w:sz w:val="22"/>
          <w:szCs w:val="22"/>
        </w:rPr>
        <w:t xml:space="preserve"> </w:t>
      </w:r>
      <w:r w:rsidR="00D82F52">
        <w:rPr>
          <w:rFonts w:ascii="Garamond" w:hAnsi="Garamond" w:cs="Tahoma"/>
          <w:sz w:val="22"/>
          <w:szCs w:val="22"/>
        </w:rPr>
        <w:t>See me with questions during any Access period, or during 7</w:t>
      </w:r>
      <w:r w:rsidR="00D82F52" w:rsidRPr="002C403B">
        <w:rPr>
          <w:rFonts w:ascii="Garamond" w:hAnsi="Garamond" w:cs="Tahoma"/>
          <w:sz w:val="22"/>
          <w:szCs w:val="22"/>
          <w:vertAlign w:val="superscript"/>
        </w:rPr>
        <w:t>th</w:t>
      </w:r>
      <w:r w:rsidR="00D82F52">
        <w:rPr>
          <w:rFonts w:ascii="Garamond" w:hAnsi="Garamond" w:cs="Tahoma"/>
          <w:sz w:val="22"/>
          <w:szCs w:val="22"/>
        </w:rPr>
        <w:t xml:space="preserve"> periods.</w:t>
      </w:r>
    </w:p>
    <w:p w14:paraId="4781FA09" w14:textId="77072D37" w:rsidR="003E40A5" w:rsidRPr="0038417A" w:rsidRDefault="00B134E5" w:rsidP="003E40A5">
      <w:pPr>
        <w:pStyle w:val="NormalWeb"/>
        <w:rPr>
          <w:rFonts w:ascii="Garamond" w:hAnsi="Garamond" w:cs="Tahoma"/>
          <w:b/>
          <w:sz w:val="22"/>
          <w:szCs w:val="22"/>
        </w:rPr>
      </w:pPr>
      <w:r w:rsidRPr="0038417A">
        <w:rPr>
          <w:rFonts w:ascii="Garamond" w:hAnsi="Garamond" w:cs="Tahoma"/>
          <w:b/>
          <w:sz w:val="22"/>
          <w:szCs w:val="22"/>
        </w:rPr>
        <w:t>X</w:t>
      </w:r>
      <w:r w:rsidR="00332207">
        <w:rPr>
          <w:rFonts w:ascii="Garamond" w:hAnsi="Garamond" w:cs="Tahoma"/>
          <w:b/>
          <w:sz w:val="22"/>
          <w:szCs w:val="22"/>
        </w:rPr>
        <w:t>I</w:t>
      </w:r>
      <w:r w:rsidR="003E40A5" w:rsidRPr="0038417A">
        <w:rPr>
          <w:rFonts w:ascii="Garamond" w:hAnsi="Garamond" w:cs="Tahoma"/>
          <w:b/>
          <w:sz w:val="22"/>
          <w:szCs w:val="22"/>
        </w:rPr>
        <w:t>I</w:t>
      </w:r>
      <w:r w:rsidR="00BC5141">
        <w:rPr>
          <w:rFonts w:ascii="Garamond" w:hAnsi="Garamond" w:cs="Tahoma"/>
          <w:b/>
          <w:sz w:val="22"/>
          <w:szCs w:val="22"/>
        </w:rPr>
        <w:t>I</w:t>
      </w:r>
      <w:r w:rsidR="003E40A5" w:rsidRPr="0038417A">
        <w:rPr>
          <w:rFonts w:ascii="Garamond" w:hAnsi="Garamond" w:cs="Tahoma"/>
          <w:b/>
          <w:sz w:val="22"/>
          <w:szCs w:val="22"/>
        </w:rPr>
        <w:t>. Academic Honesty</w:t>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r>
      <w:r w:rsidR="00884FD2" w:rsidRPr="0038417A">
        <w:rPr>
          <w:rFonts w:ascii="Garamond" w:hAnsi="Garamond" w:cs="Tahoma"/>
          <w:b/>
          <w:sz w:val="22"/>
          <w:szCs w:val="22"/>
        </w:rPr>
        <w:tab/>
        <w:t xml:space="preserve">             </w:t>
      </w:r>
      <w:r w:rsidR="003E40A5" w:rsidRPr="0038417A">
        <w:rPr>
          <w:rFonts w:ascii="Garamond" w:hAnsi="Garamond" w:cs="Tahoma"/>
          <w:bCs/>
          <w:sz w:val="22"/>
          <w:szCs w:val="22"/>
        </w:rPr>
        <w:t>Students are required to know, understand, and comply with the CU Denver Academic Dishonesty Policy as detailed in the Catalog and on the CLAS website.  Academic dishonesty consists of plagiarism, cheating, fabrication and falsification, multiple submission of the same work, misuse of academic materials, and complicity in academic dishonesty. If you are not familiar with the definitions of these offenses, go to</w:t>
      </w:r>
      <w:r w:rsidR="003E40A5" w:rsidRPr="0038417A">
        <w:rPr>
          <w:rFonts w:ascii="Garamond" w:hAnsi="Garamond" w:cs="Tahoma"/>
          <w:bCs/>
          <w:sz w:val="22"/>
          <w:szCs w:val="22"/>
        </w:rPr>
        <w:br/>
      </w:r>
      <w:hyperlink r:id="rId8" w:tgtFrame="_blank" w:history="1">
        <w:r w:rsidR="003E40A5" w:rsidRPr="0038417A">
          <w:rPr>
            <w:rStyle w:val="Hyperlink"/>
            <w:rFonts w:ascii="Garamond" w:hAnsi="Garamond" w:cs="Tahoma"/>
            <w:bCs/>
            <w:sz w:val="22"/>
            <w:szCs w:val="22"/>
          </w:rPr>
          <w:t>http://www.ucdenver.edu/academics/colleges/CLAS/faculty-staff/policies/Pages/DefinitionofAcademicDishonesty.aspx</w:t>
        </w:r>
      </w:hyperlink>
      <w:r w:rsidR="003E40A5" w:rsidRPr="0038417A">
        <w:rPr>
          <w:rFonts w:ascii="Garamond" w:hAnsi="Garamond" w:cs="Tahoma"/>
          <w:bCs/>
          <w:sz w:val="22"/>
          <w:szCs w:val="22"/>
        </w:rPr>
        <w:t xml:space="preserve">. </w:t>
      </w:r>
      <w:r w:rsidR="003E40A5" w:rsidRPr="0038417A">
        <w:rPr>
          <w:rFonts w:ascii="Garamond" w:hAnsi="Garamond" w:cs="Tahoma"/>
          <w:bCs/>
          <w:sz w:val="22"/>
          <w:szCs w:val="22"/>
        </w:rPr>
        <w:br/>
        <w:t>This course assumes your knowledge of these policies and definitions.  Failure to adhere to them can result in possible penalties ranging from failure of this course to dismissal from the University; so, be informed and be careful. If this is unclear to you, ask me.  The College of Liberal Arts and Sciences (CLAS) Ethics Bylaws allow the instructor to decide how to respond to an ethics violation, whether by lowering the assignment grade, lowering the course grade, and/or filing charges against the student with the Academic Ethics Committee.  Violating the Academic Honor Code can lead to expulsion from the University.</w:t>
      </w:r>
      <w:r w:rsidR="003E40A5" w:rsidRPr="0038417A">
        <w:rPr>
          <w:rFonts w:ascii="Garamond" w:hAnsi="Garamond" w:cs="Tahoma"/>
          <w:b/>
          <w:bCs/>
          <w:sz w:val="22"/>
          <w:szCs w:val="22"/>
        </w:rPr>
        <w:t xml:space="preserve"> </w:t>
      </w:r>
    </w:p>
    <w:p w14:paraId="29936A0E" w14:textId="19ED0E7C" w:rsidR="003E40A5" w:rsidRPr="0038417A" w:rsidRDefault="003E40A5" w:rsidP="00884FD2">
      <w:pPr>
        <w:rPr>
          <w:rFonts w:ascii="Garamond" w:hAnsi="Garamond" w:cs="Shruti"/>
        </w:rPr>
      </w:pPr>
      <w:r w:rsidRPr="0038417A">
        <w:rPr>
          <w:rFonts w:ascii="Garamond" w:hAnsi="Garamond"/>
          <w:b/>
          <w:bdr w:val="none" w:sz="0" w:space="0" w:color="auto" w:frame="1"/>
          <w:shd w:val="clear" w:color="auto" w:fill="FFFFFF"/>
        </w:rPr>
        <w:t>Definition of Academic Dishonesty</w:t>
      </w:r>
      <w:r w:rsidR="00884FD2" w:rsidRPr="0038417A">
        <w:rPr>
          <w:rFonts w:ascii="Garamond" w:hAnsi="Garamond" w:cs="Shruti"/>
        </w:rPr>
        <w:tab/>
      </w:r>
      <w:r w:rsidR="00884FD2" w:rsidRPr="0038417A">
        <w:rPr>
          <w:rFonts w:ascii="Garamond" w:hAnsi="Garamond" w:cs="Shruti"/>
        </w:rPr>
        <w:tab/>
      </w:r>
      <w:r w:rsidR="00884FD2" w:rsidRPr="0038417A">
        <w:rPr>
          <w:rFonts w:ascii="Garamond" w:hAnsi="Garamond" w:cs="Shruti"/>
        </w:rPr>
        <w:tab/>
      </w:r>
      <w:r w:rsidR="00884FD2" w:rsidRPr="0038417A">
        <w:rPr>
          <w:rFonts w:ascii="Garamond" w:hAnsi="Garamond" w:cs="Shruti"/>
        </w:rPr>
        <w:tab/>
      </w:r>
      <w:r w:rsidR="00884FD2" w:rsidRPr="0038417A">
        <w:rPr>
          <w:rFonts w:ascii="Garamond" w:hAnsi="Garamond" w:cs="Shruti"/>
        </w:rPr>
        <w:tab/>
      </w:r>
      <w:r w:rsidR="00884FD2" w:rsidRPr="0038417A">
        <w:rPr>
          <w:rFonts w:ascii="Garamond" w:hAnsi="Garamond" w:cs="Shruti"/>
        </w:rPr>
        <w:tab/>
      </w:r>
      <w:r w:rsidR="00884FD2" w:rsidRPr="0038417A">
        <w:rPr>
          <w:rFonts w:ascii="Garamond" w:hAnsi="Garamond" w:cs="Shruti"/>
        </w:rPr>
        <w:tab/>
      </w:r>
      <w:r w:rsidR="00884FD2" w:rsidRPr="0038417A">
        <w:rPr>
          <w:rFonts w:ascii="Garamond" w:hAnsi="Garamond" w:cs="Shruti"/>
        </w:rPr>
        <w:tab/>
      </w:r>
      <w:r w:rsidR="00884FD2" w:rsidRPr="0038417A">
        <w:rPr>
          <w:rFonts w:ascii="Garamond" w:hAnsi="Garamond" w:cs="Shruti"/>
        </w:rPr>
        <w:tab/>
        <w:t xml:space="preserve">             </w:t>
      </w:r>
      <w:r w:rsidRPr="0038417A">
        <w:rPr>
          <w:rFonts w:ascii="Garamond" w:hAnsi="Garamond"/>
        </w:rPr>
        <w:t xml:space="preserve">Students are expected to know, understand, and comply with the ethical standards of the University. In addition, students have an obligation to inform the appropriate official of any acts of academic dishonesty by other students of the University. Academic dishonesty is defined as a student's use of unauthorized assistance with intent to deceive an instructor or other such </w:t>
      </w:r>
      <w:r w:rsidRPr="0038417A">
        <w:rPr>
          <w:rFonts w:ascii="Garamond" w:hAnsi="Garamond"/>
        </w:rPr>
        <w:lastRenderedPageBreak/>
        <w:t>person who may be assigned to evaluate the student’s work in meeting course and degree requirements. Examples of academic dishonesty include, but are not limited to, the following:</w:t>
      </w:r>
    </w:p>
    <w:p w14:paraId="175865CB" w14:textId="77777777" w:rsidR="003E40A5" w:rsidRPr="0038417A" w:rsidRDefault="003E40A5" w:rsidP="003E40A5">
      <w:pPr>
        <w:shd w:val="clear" w:color="auto" w:fill="FFFFFF"/>
        <w:textAlignment w:val="baseline"/>
        <w:outlineLvl w:val="3"/>
        <w:rPr>
          <w:rFonts w:ascii="Garamond" w:hAnsi="Garamond"/>
          <w:b/>
          <w:bCs/>
        </w:rPr>
      </w:pPr>
      <w:r w:rsidRPr="0038417A">
        <w:rPr>
          <w:rFonts w:ascii="Garamond" w:hAnsi="Garamond"/>
          <w:b/>
          <w:bCs/>
        </w:rPr>
        <w:t xml:space="preserve">Plagiarism: </w:t>
      </w:r>
      <w:r w:rsidRPr="0038417A">
        <w:rPr>
          <w:rFonts w:ascii="Garamond" w:hAnsi="Garamond"/>
        </w:rPr>
        <w:t>Plagiarism is the use of another person’s distinctive ideas or words without acknowledgment. The incorporation of another person’s work into one’s own requires appropriate identification and acknowledgment, regardless of the means of appropriation. The following are considered to be forms of plagiarism when the source is not noted:</w:t>
      </w:r>
    </w:p>
    <w:p w14:paraId="3545D3E5" w14:textId="77777777" w:rsidR="003E40A5" w:rsidRPr="0038417A" w:rsidRDefault="003E40A5" w:rsidP="003E40A5">
      <w:pPr>
        <w:numPr>
          <w:ilvl w:val="0"/>
          <w:numId w:val="3"/>
        </w:numPr>
        <w:shd w:val="clear" w:color="auto" w:fill="FFFFFF"/>
        <w:spacing w:after="0" w:line="240" w:lineRule="auto"/>
        <w:ind w:left="540"/>
        <w:textAlignment w:val="baseline"/>
        <w:rPr>
          <w:rFonts w:ascii="Garamond" w:hAnsi="Garamond"/>
        </w:rPr>
      </w:pPr>
      <w:r w:rsidRPr="0038417A">
        <w:rPr>
          <w:rFonts w:ascii="Garamond" w:hAnsi="Garamond"/>
        </w:rPr>
        <w:t>Word-for-word copying of another person's ideas or words.</w:t>
      </w:r>
    </w:p>
    <w:p w14:paraId="52DEC60B" w14:textId="77777777" w:rsidR="003E40A5" w:rsidRPr="0038417A" w:rsidRDefault="003E40A5" w:rsidP="003E40A5">
      <w:pPr>
        <w:numPr>
          <w:ilvl w:val="0"/>
          <w:numId w:val="3"/>
        </w:numPr>
        <w:shd w:val="clear" w:color="auto" w:fill="FFFFFF"/>
        <w:spacing w:after="0" w:line="240" w:lineRule="auto"/>
        <w:ind w:left="540"/>
        <w:textAlignment w:val="baseline"/>
        <w:rPr>
          <w:rFonts w:ascii="Garamond" w:hAnsi="Garamond"/>
        </w:rPr>
      </w:pPr>
      <w:r w:rsidRPr="0038417A">
        <w:rPr>
          <w:rFonts w:ascii="Garamond" w:hAnsi="Garamond"/>
        </w:rPr>
        <w:t>The mosaic (the interspersing of one’s own words here and there while, in essence, copying another's work).</w:t>
      </w:r>
    </w:p>
    <w:p w14:paraId="47606345" w14:textId="77777777" w:rsidR="003E40A5" w:rsidRPr="0038417A" w:rsidRDefault="003E40A5" w:rsidP="003E40A5">
      <w:pPr>
        <w:numPr>
          <w:ilvl w:val="0"/>
          <w:numId w:val="3"/>
        </w:numPr>
        <w:shd w:val="clear" w:color="auto" w:fill="FFFFFF"/>
        <w:spacing w:after="0" w:line="240" w:lineRule="auto"/>
        <w:ind w:left="540"/>
        <w:textAlignment w:val="baseline"/>
        <w:rPr>
          <w:rFonts w:ascii="Garamond" w:hAnsi="Garamond"/>
        </w:rPr>
      </w:pPr>
      <w:r w:rsidRPr="0038417A">
        <w:rPr>
          <w:rFonts w:ascii="Garamond" w:hAnsi="Garamond"/>
        </w:rPr>
        <w:t>The paraphrase (the rewriting of another’s work, yet still using their fundamental idea or theory).</w:t>
      </w:r>
    </w:p>
    <w:p w14:paraId="57CD2EA6" w14:textId="77777777" w:rsidR="003E40A5" w:rsidRPr="0038417A" w:rsidRDefault="003E40A5" w:rsidP="003E40A5">
      <w:pPr>
        <w:numPr>
          <w:ilvl w:val="0"/>
          <w:numId w:val="3"/>
        </w:numPr>
        <w:shd w:val="clear" w:color="auto" w:fill="FFFFFF"/>
        <w:spacing w:after="0" w:line="240" w:lineRule="auto"/>
        <w:ind w:left="540"/>
        <w:textAlignment w:val="baseline"/>
        <w:rPr>
          <w:rFonts w:ascii="Garamond" w:hAnsi="Garamond"/>
        </w:rPr>
      </w:pPr>
      <w:r w:rsidRPr="0038417A">
        <w:rPr>
          <w:rFonts w:ascii="Garamond" w:hAnsi="Garamond"/>
        </w:rPr>
        <w:t>Fabrication of references (inventing or counterfeiting sources).</w:t>
      </w:r>
    </w:p>
    <w:p w14:paraId="75837550" w14:textId="77777777" w:rsidR="003E40A5" w:rsidRPr="0038417A" w:rsidRDefault="003E40A5" w:rsidP="003E40A5">
      <w:pPr>
        <w:numPr>
          <w:ilvl w:val="0"/>
          <w:numId w:val="3"/>
        </w:numPr>
        <w:shd w:val="clear" w:color="auto" w:fill="FFFFFF"/>
        <w:spacing w:after="0" w:line="240" w:lineRule="auto"/>
        <w:ind w:left="540"/>
        <w:textAlignment w:val="baseline"/>
        <w:rPr>
          <w:rFonts w:ascii="Garamond" w:hAnsi="Garamond"/>
        </w:rPr>
      </w:pPr>
      <w:r w:rsidRPr="0038417A">
        <w:rPr>
          <w:rFonts w:ascii="Garamond" w:hAnsi="Garamond"/>
        </w:rPr>
        <w:t>Submission of another’s work as one's own.</w:t>
      </w:r>
    </w:p>
    <w:p w14:paraId="4F386430" w14:textId="77777777" w:rsidR="003E40A5" w:rsidRPr="0038417A" w:rsidRDefault="003E40A5" w:rsidP="003E40A5">
      <w:pPr>
        <w:numPr>
          <w:ilvl w:val="0"/>
          <w:numId w:val="3"/>
        </w:numPr>
        <w:shd w:val="clear" w:color="auto" w:fill="FFFFFF"/>
        <w:spacing w:after="0" w:line="240" w:lineRule="auto"/>
        <w:ind w:left="540"/>
        <w:textAlignment w:val="baseline"/>
        <w:rPr>
          <w:rFonts w:ascii="Garamond" w:hAnsi="Garamond"/>
        </w:rPr>
      </w:pPr>
      <w:r w:rsidRPr="0038417A">
        <w:rPr>
          <w:rFonts w:ascii="Garamond" w:hAnsi="Garamond"/>
        </w:rPr>
        <w:t>Neglecting quotation marks on material that is otherwise acknowledged.</w:t>
      </w:r>
    </w:p>
    <w:p w14:paraId="41687575" w14:textId="77777777" w:rsidR="003E40A5" w:rsidRPr="0038417A" w:rsidRDefault="003E40A5" w:rsidP="003E40A5">
      <w:pPr>
        <w:shd w:val="clear" w:color="auto" w:fill="FFFFFF"/>
        <w:textAlignment w:val="baseline"/>
        <w:rPr>
          <w:rFonts w:ascii="Garamond" w:hAnsi="Garamond"/>
        </w:rPr>
      </w:pPr>
      <w:r w:rsidRPr="0038417A">
        <w:rPr>
          <w:rFonts w:ascii="Garamond" w:hAnsi="Garamond"/>
        </w:rPr>
        <w:t>Acknowledgment is not necessary when the material used is common knowledge.</w:t>
      </w:r>
    </w:p>
    <w:p w14:paraId="5F6ED22F" w14:textId="77777777" w:rsidR="003E40A5" w:rsidRPr="0038417A" w:rsidRDefault="003E40A5" w:rsidP="003E40A5">
      <w:pPr>
        <w:shd w:val="clear" w:color="auto" w:fill="FFFFFF"/>
        <w:textAlignment w:val="baseline"/>
        <w:outlineLvl w:val="3"/>
        <w:rPr>
          <w:rFonts w:ascii="Garamond" w:hAnsi="Garamond"/>
          <w:b/>
          <w:bCs/>
        </w:rPr>
      </w:pPr>
      <w:r w:rsidRPr="0038417A">
        <w:rPr>
          <w:rFonts w:ascii="Garamond" w:hAnsi="Garamond"/>
          <w:b/>
          <w:bCs/>
        </w:rPr>
        <w:t xml:space="preserve">Cheating: </w:t>
      </w:r>
      <w:r w:rsidRPr="0038417A">
        <w:rPr>
          <w:rFonts w:ascii="Garamond" w:hAnsi="Garamond"/>
        </w:rPr>
        <w:t>Cheating involves the possession, communication, or use of information, materials, notes, study aids or other devices not authorized by the instructor in an academic exercise, or communication with another person during such an exercise. Examples of cheating are:</w:t>
      </w:r>
    </w:p>
    <w:p w14:paraId="39823642" w14:textId="77777777" w:rsidR="003E40A5" w:rsidRPr="0038417A" w:rsidRDefault="003E40A5" w:rsidP="003E40A5">
      <w:pPr>
        <w:numPr>
          <w:ilvl w:val="0"/>
          <w:numId w:val="4"/>
        </w:numPr>
        <w:shd w:val="clear" w:color="auto" w:fill="FFFFFF"/>
        <w:spacing w:after="0" w:line="240" w:lineRule="auto"/>
        <w:ind w:left="540"/>
        <w:textAlignment w:val="baseline"/>
        <w:rPr>
          <w:rFonts w:ascii="Garamond" w:hAnsi="Garamond"/>
        </w:rPr>
      </w:pPr>
      <w:r w:rsidRPr="0038417A">
        <w:rPr>
          <w:rFonts w:ascii="Garamond" w:hAnsi="Garamond"/>
        </w:rPr>
        <w:t>Copying from another's paper or receiving unauthorized assistance from another during an academic exercise or in the submission of academic material.</w:t>
      </w:r>
    </w:p>
    <w:p w14:paraId="53684C01" w14:textId="77777777" w:rsidR="003E40A5" w:rsidRPr="0038417A" w:rsidRDefault="003E40A5" w:rsidP="003E40A5">
      <w:pPr>
        <w:numPr>
          <w:ilvl w:val="0"/>
          <w:numId w:val="4"/>
        </w:numPr>
        <w:shd w:val="clear" w:color="auto" w:fill="FFFFFF"/>
        <w:spacing w:after="0" w:line="240" w:lineRule="auto"/>
        <w:ind w:left="540"/>
        <w:textAlignment w:val="baseline"/>
        <w:rPr>
          <w:rFonts w:ascii="Garamond" w:hAnsi="Garamond"/>
        </w:rPr>
      </w:pPr>
      <w:r w:rsidRPr="0038417A">
        <w:rPr>
          <w:rFonts w:ascii="Garamond" w:hAnsi="Garamond"/>
        </w:rPr>
        <w:t>Using a calculator when its use has been disallowed.</w:t>
      </w:r>
    </w:p>
    <w:p w14:paraId="6338ADE2" w14:textId="77777777" w:rsidR="003E40A5" w:rsidRPr="0038417A" w:rsidRDefault="003E40A5" w:rsidP="003E40A5">
      <w:pPr>
        <w:numPr>
          <w:ilvl w:val="0"/>
          <w:numId w:val="4"/>
        </w:numPr>
        <w:shd w:val="clear" w:color="auto" w:fill="FFFFFF"/>
        <w:spacing w:after="0" w:line="240" w:lineRule="auto"/>
        <w:ind w:left="540"/>
        <w:textAlignment w:val="baseline"/>
        <w:rPr>
          <w:rFonts w:ascii="Garamond" w:hAnsi="Garamond"/>
        </w:rPr>
      </w:pPr>
      <w:r w:rsidRPr="0038417A">
        <w:rPr>
          <w:rFonts w:ascii="Garamond" w:hAnsi="Garamond"/>
        </w:rPr>
        <w:t>Collaborating with another student or students during an academic exercise without the consent of the instructor.</w:t>
      </w:r>
    </w:p>
    <w:p w14:paraId="36516B09" w14:textId="77777777" w:rsidR="00884FD2" w:rsidRPr="0038417A" w:rsidRDefault="00884FD2" w:rsidP="003E40A5">
      <w:pPr>
        <w:shd w:val="clear" w:color="auto" w:fill="FFFFFF"/>
        <w:textAlignment w:val="baseline"/>
        <w:outlineLvl w:val="3"/>
        <w:rPr>
          <w:rFonts w:ascii="Garamond" w:hAnsi="Garamond"/>
        </w:rPr>
      </w:pPr>
    </w:p>
    <w:p w14:paraId="404F33E6" w14:textId="77777777" w:rsidR="003E40A5" w:rsidRPr="0038417A" w:rsidRDefault="003E40A5" w:rsidP="003E40A5">
      <w:pPr>
        <w:shd w:val="clear" w:color="auto" w:fill="FFFFFF"/>
        <w:textAlignment w:val="baseline"/>
        <w:outlineLvl w:val="3"/>
        <w:rPr>
          <w:rFonts w:ascii="Garamond" w:hAnsi="Garamond"/>
        </w:rPr>
      </w:pPr>
      <w:r w:rsidRPr="0038417A">
        <w:rPr>
          <w:rFonts w:ascii="Garamond" w:hAnsi="Garamond"/>
          <w:b/>
          <w:bCs/>
        </w:rPr>
        <w:t xml:space="preserve">Fabrication and Falsification: </w:t>
      </w:r>
      <w:r w:rsidRPr="0038417A">
        <w:rPr>
          <w:rFonts w:ascii="Garamond" w:hAnsi="Garamond"/>
        </w:rPr>
        <w:t>Fabrication involves inventing or counterfeiting information, i.e., creating results not obtained in a study or laboratory experiment. Falsification, on the other hand, involves deliberately alternating or changing results to suit one’s needs in an experiment or other academic exercise.</w:t>
      </w:r>
    </w:p>
    <w:p w14:paraId="3986D878" w14:textId="77777777" w:rsidR="003E40A5" w:rsidRPr="0038417A" w:rsidRDefault="003E40A5" w:rsidP="003E40A5">
      <w:pPr>
        <w:shd w:val="clear" w:color="auto" w:fill="FFFFFF"/>
        <w:textAlignment w:val="baseline"/>
        <w:outlineLvl w:val="3"/>
        <w:rPr>
          <w:rFonts w:ascii="Garamond" w:hAnsi="Garamond"/>
        </w:rPr>
      </w:pPr>
      <w:r w:rsidRPr="0038417A">
        <w:rPr>
          <w:rFonts w:ascii="Garamond" w:hAnsi="Garamond"/>
          <w:b/>
          <w:bCs/>
        </w:rPr>
        <w:t xml:space="preserve">Multiple Submissions: </w:t>
      </w:r>
      <w:r w:rsidRPr="0038417A">
        <w:rPr>
          <w:rFonts w:ascii="Garamond" w:hAnsi="Garamond"/>
        </w:rPr>
        <w:t>This is the submission of academic work for which academic credit has already been earned, when such submission is made without instructor authorization.</w:t>
      </w:r>
    </w:p>
    <w:p w14:paraId="052B4C3D" w14:textId="77777777" w:rsidR="003E40A5" w:rsidRPr="0038417A" w:rsidRDefault="003E40A5" w:rsidP="003E40A5">
      <w:pPr>
        <w:shd w:val="clear" w:color="auto" w:fill="FFFFFF"/>
        <w:textAlignment w:val="baseline"/>
        <w:outlineLvl w:val="3"/>
        <w:rPr>
          <w:rFonts w:ascii="Garamond" w:hAnsi="Garamond"/>
          <w:b/>
          <w:bCs/>
        </w:rPr>
      </w:pPr>
      <w:r w:rsidRPr="0038417A">
        <w:rPr>
          <w:rFonts w:ascii="Garamond" w:hAnsi="Garamond"/>
          <w:b/>
          <w:bCs/>
        </w:rPr>
        <w:t xml:space="preserve">Misuse of Academic Materials: </w:t>
      </w:r>
      <w:r w:rsidRPr="0038417A">
        <w:rPr>
          <w:rFonts w:ascii="Garamond" w:hAnsi="Garamond"/>
        </w:rPr>
        <w:t>The misuse of academic materials includes, but is not limited to, the following:</w:t>
      </w:r>
    </w:p>
    <w:p w14:paraId="69186F10" w14:textId="77777777" w:rsidR="003E40A5" w:rsidRPr="0038417A" w:rsidRDefault="003E40A5" w:rsidP="003E40A5">
      <w:pPr>
        <w:numPr>
          <w:ilvl w:val="0"/>
          <w:numId w:val="5"/>
        </w:numPr>
        <w:shd w:val="clear" w:color="auto" w:fill="FFFFFF"/>
        <w:spacing w:after="0" w:line="240" w:lineRule="auto"/>
        <w:ind w:left="540"/>
        <w:textAlignment w:val="baseline"/>
        <w:rPr>
          <w:rFonts w:ascii="Garamond" w:hAnsi="Garamond"/>
        </w:rPr>
      </w:pPr>
      <w:r w:rsidRPr="0038417A">
        <w:rPr>
          <w:rFonts w:ascii="Garamond" w:hAnsi="Garamond"/>
        </w:rPr>
        <w:t>Stealing or destroying library or reference materials or computer programs.</w:t>
      </w:r>
    </w:p>
    <w:p w14:paraId="6969ADC6" w14:textId="77777777" w:rsidR="003E40A5" w:rsidRPr="0038417A" w:rsidRDefault="003E40A5" w:rsidP="003E40A5">
      <w:pPr>
        <w:numPr>
          <w:ilvl w:val="0"/>
          <w:numId w:val="5"/>
        </w:numPr>
        <w:shd w:val="clear" w:color="auto" w:fill="FFFFFF"/>
        <w:spacing w:after="0" w:line="240" w:lineRule="auto"/>
        <w:ind w:left="540"/>
        <w:textAlignment w:val="baseline"/>
        <w:rPr>
          <w:rFonts w:ascii="Garamond" w:hAnsi="Garamond"/>
        </w:rPr>
      </w:pPr>
      <w:r w:rsidRPr="0038417A">
        <w:rPr>
          <w:rFonts w:ascii="Garamond" w:hAnsi="Garamond"/>
        </w:rPr>
        <w:t>Stealing or destroying another student’s notes or materials, or having such materials in one’s possession without the owner’s permission.</w:t>
      </w:r>
    </w:p>
    <w:p w14:paraId="163C7387" w14:textId="77777777" w:rsidR="003E40A5" w:rsidRPr="0038417A" w:rsidRDefault="003E40A5" w:rsidP="003E40A5">
      <w:pPr>
        <w:numPr>
          <w:ilvl w:val="0"/>
          <w:numId w:val="5"/>
        </w:numPr>
        <w:shd w:val="clear" w:color="auto" w:fill="FFFFFF"/>
        <w:spacing w:after="0" w:line="240" w:lineRule="auto"/>
        <w:ind w:left="540"/>
        <w:textAlignment w:val="baseline"/>
        <w:rPr>
          <w:rFonts w:ascii="Garamond" w:hAnsi="Garamond"/>
        </w:rPr>
      </w:pPr>
      <w:r w:rsidRPr="0038417A">
        <w:rPr>
          <w:rFonts w:ascii="Garamond" w:hAnsi="Garamond"/>
        </w:rPr>
        <w:t>Receiving assistance in locating or using sources of information in an assignment when such assistance has been forbidden by the instructor.</w:t>
      </w:r>
    </w:p>
    <w:p w14:paraId="2828B96B" w14:textId="77777777" w:rsidR="003E40A5" w:rsidRPr="0038417A" w:rsidRDefault="003E40A5" w:rsidP="003E40A5">
      <w:pPr>
        <w:numPr>
          <w:ilvl w:val="0"/>
          <w:numId w:val="5"/>
        </w:numPr>
        <w:shd w:val="clear" w:color="auto" w:fill="FFFFFF"/>
        <w:spacing w:after="0" w:line="240" w:lineRule="auto"/>
        <w:ind w:left="540"/>
        <w:textAlignment w:val="baseline"/>
        <w:rPr>
          <w:rFonts w:ascii="Garamond" w:hAnsi="Garamond"/>
        </w:rPr>
      </w:pPr>
      <w:r w:rsidRPr="0038417A">
        <w:rPr>
          <w:rFonts w:ascii="Garamond" w:hAnsi="Garamond"/>
        </w:rPr>
        <w:t>Illegitimate possession, disposition, or use of examinations or answer keys to examinations.</w:t>
      </w:r>
    </w:p>
    <w:p w14:paraId="3D5DFA44" w14:textId="77777777" w:rsidR="003E40A5" w:rsidRPr="0038417A" w:rsidRDefault="003E40A5" w:rsidP="003E40A5">
      <w:pPr>
        <w:numPr>
          <w:ilvl w:val="0"/>
          <w:numId w:val="5"/>
        </w:numPr>
        <w:shd w:val="clear" w:color="auto" w:fill="FFFFFF"/>
        <w:spacing w:after="0" w:line="240" w:lineRule="auto"/>
        <w:ind w:left="540"/>
        <w:textAlignment w:val="baseline"/>
        <w:rPr>
          <w:rFonts w:ascii="Garamond" w:hAnsi="Garamond"/>
        </w:rPr>
      </w:pPr>
      <w:r w:rsidRPr="0038417A">
        <w:rPr>
          <w:rFonts w:ascii="Garamond" w:hAnsi="Garamond"/>
        </w:rPr>
        <w:t>Unauthorized alteration, forgery, or falsification.</w:t>
      </w:r>
    </w:p>
    <w:p w14:paraId="5956C59D" w14:textId="77777777" w:rsidR="003E40A5" w:rsidRPr="0038417A" w:rsidRDefault="003E40A5" w:rsidP="003E40A5">
      <w:pPr>
        <w:numPr>
          <w:ilvl w:val="0"/>
          <w:numId w:val="5"/>
        </w:numPr>
        <w:shd w:val="clear" w:color="auto" w:fill="FFFFFF"/>
        <w:spacing w:after="0" w:line="240" w:lineRule="auto"/>
        <w:ind w:left="540"/>
        <w:textAlignment w:val="baseline"/>
        <w:rPr>
          <w:rFonts w:ascii="Garamond" w:hAnsi="Garamond"/>
        </w:rPr>
      </w:pPr>
      <w:r w:rsidRPr="0038417A">
        <w:rPr>
          <w:rFonts w:ascii="Garamond" w:hAnsi="Garamond"/>
        </w:rPr>
        <w:t>Unauthorized sale or purchase of examinations, papers, or assignments.</w:t>
      </w:r>
    </w:p>
    <w:p w14:paraId="70E7F9BD" w14:textId="77777777" w:rsidR="003E40A5" w:rsidRPr="0038417A" w:rsidRDefault="003E40A5" w:rsidP="003E40A5">
      <w:pPr>
        <w:shd w:val="clear" w:color="auto" w:fill="FFFFFF"/>
        <w:spacing w:after="0" w:line="240" w:lineRule="auto"/>
        <w:ind w:left="540"/>
        <w:textAlignment w:val="baseline"/>
        <w:rPr>
          <w:rFonts w:ascii="Garamond" w:hAnsi="Garamond"/>
        </w:rPr>
      </w:pPr>
    </w:p>
    <w:p w14:paraId="0E64C279" w14:textId="77777777" w:rsidR="003E40A5" w:rsidRPr="0038417A" w:rsidRDefault="003E40A5" w:rsidP="003E40A5">
      <w:pPr>
        <w:shd w:val="clear" w:color="auto" w:fill="FFFFFF"/>
        <w:textAlignment w:val="baseline"/>
        <w:outlineLvl w:val="3"/>
        <w:rPr>
          <w:rFonts w:ascii="Garamond" w:hAnsi="Garamond"/>
          <w:b/>
          <w:bCs/>
        </w:rPr>
      </w:pPr>
      <w:r w:rsidRPr="0038417A">
        <w:rPr>
          <w:rFonts w:ascii="Garamond" w:hAnsi="Garamond"/>
          <w:b/>
          <w:bCs/>
        </w:rPr>
        <w:t xml:space="preserve">Complicity in Academic Dishonesty: </w:t>
      </w:r>
      <w:r w:rsidRPr="0038417A">
        <w:rPr>
          <w:rFonts w:ascii="Garamond" w:hAnsi="Garamond"/>
        </w:rPr>
        <w:t>Complicity involves knowingly contributing to another’s acts of academic dishonesty.</w:t>
      </w:r>
    </w:p>
    <w:p w14:paraId="6B5FCC16" w14:textId="780F9CF1" w:rsidR="00480B27" w:rsidRPr="00E41DFE" w:rsidRDefault="003E40A5" w:rsidP="00E41DFE">
      <w:pPr>
        <w:pStyle w:val="NormalWeb"/>
        <w:rPr>
          <w:sz w:val="22"/>
          <w:szCs w:val="22"/>
        </w:rPr>
      </w:pPr>
      <w:r w:rsidRPr="0038417A">
        <w:rPr>
          <w:rFonts w:ascii="Garamond" w:hAnsi="Garamond" w:cs="Tahoma"/>
          <w:b/>
          <w:sz w:val="22"/>
          <w:szCs w:val="22"/>
        </w:rPr>
        <w:t>Student Code of Conduct:</w:t>
      </w:r>
      <w:r w:rsidRPr="0038417A">
        <w:rPr>
          <w:rFonts w:ascii="Garamond" w:hAnsi="Garamond" w:cs="Tahoma"/>
          <w:sz w:val="22"/>
          <w:szCs w:val="22"/>
        </w:rPr>
        <w:t xml:space="preserve">  As members of the University community, students are expected to uphold university standards, which include abiding by state civil and criminal laws and all University policies and standards of conduct. These standards are outlined in the student code of conduct which can be found at:</w:t>
      </w:r>
      <w:r w:rsidRPr="0038417A">
        <w:rPr>
          <w:rFonts w:ascii="Garamond" w:hAnsi="Garamond" w:cs="Tahoma"/>
          <w:sz w:val="22"/>
          <w:szCs w:val="22"/>
        </w:rPr>
        <w:br/>
      </w:r>
      <w:r w:rsidR="00362DD5">
        <w:rPr>
          <w:rFonts w:ascii="Garamond" w:hAnsi="Garamond" w:cs="Tahoma"/>
        </w:rPr>
        <w:t xml:space="preserve">                                    </w:t>
      </w:r>
      <w:hyperlink r:id="rId9" w:history="1">
        <w:r w:rsidR="00362DD5">
          <w:rPr>
            <w:rStyle w:val="Hyperlink"/>
            <w:rFonts w:ascii="Garamond" w:hAnsi="Garamond" w:cs="Tahoma"/>
          </w:rPr>
          <w:t>http://www.ucdenver.edu/life/services/standards/students/Pages/default.aspx</w:t>
        </w:r>
      </w:hyperlink>
    </w:p>
    <w:p w14:paraId="5C108757" w14:textId="77777777" w:rsidR="00222FEF" w:rsidRDefault="00222FEF" w:rsidP="00222FEF">
      <w:pPr>
        <w:jc w:val="center"/>
        <w:rPr>
          <w:rFonts w:ascii="Times New Roman" w:hAnsi="Times New Roman" w:cs="Times New Roman"/>
          <w:b/>
          <w:sz w:val="32"/>
          <w:szCs w:val="32"/>
          <w:u w:val="single"/>
        </w:rPr>
      </w:pPr>
      <w:r>
        <w:rPr>
          <w:rFonts w:ascii="Times New Roman" w:hAnsi="Times New Roman" w:cs="Times New Roman"/>
          <w:b/>
          <w:sz w:val="32"/>
          <w:szCs w:val="32"/>
          <w:u w:val="single"/>
        </w:rPr>
        <w:t>Fall 2018 Schedule and Deadlines*</w:t>
      </w:r>
    </w:p>
    <w:tbl>
      <w:tblPr>
        <w:tblStyle w:val="TableGrid"/>
        <w:tblW w:w="0" w:type="auto"/>
        <w:tblLook w:val="04A0" w:firstRow="1" w:lastRow="0" w:firstColumn="1" w:lastColumn="0" w:noHBand="0" w:noVBand="1"/>
      </w:tblPr>
      <w:tblGrid>
        <w:gridCol w:w="1615"/>
        <w:gridCol w:w="7735"/>
      </w:tblGrid>
      <w:tr w:rsidR="00222FEF" w14:paraId="18C4146F" w14:textId="77777777" w:rsidTr="00222FEF">
        <w:tc>
          <w:tcPr>
            <w:tcW w:w="1615" w:type="dxa"/>
            <w:tcBorders>
              <w:top w:val="single" w:sz="4" w:space="0" w:color="auto"/>
              <w:left w:val="single" w:sz="4" w:space="0" w:color="auto"/>
              <w:bottom w:val="single" w:sz="4" w:space="0" w:color="auto"/>
              <w:right w:val="single" w:sz="4" w:space="0" w:color="auto"/>
            </w:tcBorders>
          </w:tcPr>
          <w:p w14:paraId="012506E0" w14:textId="77777777" w:rsidR="00222FEF" w:rsidRDefault="00222FEF">
            <w:pPr>
              <w:rPr>
                <w:rFonts w:ascii="Times New Roman" w:hAnsi="Times New Roman" w:cs="Times New Roman"/>
                <w:b/>
                <w:sz w:val="24"/>
                <w:szCs w:val="24"/>
              </w:rPr>
            </w:pPr>
            <w:r>
              <w:rPr>
                <w:rFonts w:ascii="Times New Roman" w:hAnsi="Times New Roman" w:cs="Times New Roman"/>
                <w:b/>
                <w:sz w:val="24"/>
                <w:szCs w:val="24"/>
              </w:rPr>
              <w:t>Monday</w:t>
            </w:r>
          </w:p>
          <w:p w14:paraId="048572EE" w14:textId="77777777" w:rsidR="00222FEF" w:rsidRDefault="00222FEF">
            <w:pPr>
              <w:rPr>
                <w:rFonts w:ascii="Times New Roman" w:hAnsi="Times New Roman" w:cs="Times New Roman"/>
                <w:b/>
                <w:sz w:val="24"/>
                <w:szCs w:val="24"/>
              </w:rPr>
            </w:pPr>
          </w:p>
          <w:p w14:paraId="0E96C6BE" w14:textId="77777777" w:rsidR="00222FEF" w:rsidRDefault="00222FEF">
            <w:pPr>
              <w:rPr>
                <w:rFonts w:ascii="Times New Roman" w:hAnsi="Times New Roman" w:cs="Times New Roman"/>
                <w:b/>
                <w:sz w:val="24"/>
                <w:szCs w:val="24"/>
              </w:rPr>
            </w:pPr>
            <w:r>
              <w:rPr>
                <w:rFonts w:ascii="Times New Roman" w:hAnsi="Times New Roman" w:cs="Times New Roman"/>
                <w:b/>
                <w:sz w:val="24"/>
                <w:szCs w:val="24"/>
              </w:rPr>
              <w:t>08/20/18</w:t>
            </w:r>
          </w:p>
        </w:tc>
        <w:tc>
          <w:tcPr>
            <w:tcW w:w="7735" w:type="dxa"/>
            <w:tcBorders>
              <w:top w:val="single" w:sz="4" w:space="0" w:color="auto"/>
              <w:left w:val="single" w:sz="4" w:space="0" w:color="auto"/>
              <w:bottom w:val="single" w:sz="4" w:space="0" w:color="auto"/>
              <w:right w:val="single" w:sz="4" w:space="0" w:color="auto"/>
            </w:tcBorders>
          </w:tcPr>
          <w:p w14:paraId="4953216D" w14:textId="77777777" w:rsidR="00222FEF" w:rsidRDefault="00222FEF">
            <w:pPr>
              <w:rPr>
                <w:rFonts w:ascii="Times New Roman" w:hAnsi="Times New Roman" w:cs="Times New Roman"/>
                <w:b/>
                <w:sz w:val="24"/>
                <w:szCs w:val="24"/>
                <w:u w:val="single"/>
              </w:rPr>
            </w:pPr>
            <w:r>
              <w:rPr>
                <w:rFonts w:ascii="Times New Roman" w:hAnsi="Times New Roman" w:cs="Times New Roman"/>
                <w:b/>
                <w:sz w:val="24"/>
                <w:szCs w:val="24"/>
                <w:u w:val="single"/>
              </w:rPr>
              <w:t>Registration Opens:</w:t>
            </w:r>
          </w:p>
          <w:p w14:paraId="1536283A" w14:textId="77777777" w:rsidR="00222FEF" w:rsidRDefault="00222FEF">
            <w:pPr>
              <w:rPr>
                <w:rFonts w:ascii="Times New Roman" w:hAnsi="Times New Roman" w:cs="Times New Roman"/>
                <w:b/>
                <w:sz w:val="24"/>
                <w:szCs w:val="24"/>
                <w:u w:val="single"/>
              </w:rPr>
            </w:pPr>
          </w:p>
          <w:p w14:paraId="59B1E5A7" w14:textId="77777777" w:rsidR="00222FEF" w:rsidRDefault="00222FEF">
            <w:pPr>
              <w:rPr>
                <w:rFonts w:ascii="Times New Roman" w:hAnsi="Times New Roman" w:cs="Times New Roman"/>
              </w:rPr>
            </w:pPr>
            <w:r>
              <w:rPr>
                <w:rFonts w:ascii="Times New Roman" w:hAnsi="Times New Roman" w:cs="Times New Roman"/>
              </w:rPr>
              <w:t xml:space="preserve">You may begin your application and registration for your Fall 2018 CU Succeed </w:t>
            </w:r>
            <w:r>
              <w:rPr>
                <w:rFonts w:ascii="Times New Roman" w:hAnsi="Times New Roman" w:cs="Times New Roman"/>
              </w:rPr>
              <w:lastRenderedPageBreak/>
              <w:t>Courses.  Please refer to the CU Succeed Website for detailed instructions and links.</w:t>
            </w:r>
          </w:p>
        </w:tc>
      </w:tr>
      <w:tr w:rsidR="00222FEF" w14:paraId="691C6346" w14:textId="77777777" w:rsidTr="00222FEF">
        <w:tc>
          <w:tcPr>
            <w:tcW w:w="1615" w:type="dxa"/>
            <w:tcBorders>
              <w:top w:val="single" w:sz="4" w:space="0" w:color="auto"/>
              <w:left w:val="single" w:sz="4" w:space="0" w:color="auto"/>
              <w:bottom w:val="single" w:sz="4" w:space="0" w:color="auto"/>
              <w:right w:val="single" w:sz="4" w:space="0" w:color="auto"/>
            </w:tcBorders>
          </w:tcPr>
          <w:p w14:paraId="355094DB" w14:textId="77777777" w:rsidR="00222FEF" w:rsidRDefault="00222FEF">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Friday</w:t>
            </w:r>
          </w:p>
          <w:p w14:paraId="6F6B67AD" w14:textId="77777777" w:rsidR="00222FEF" w:rsidRDefault="00222FEF">
            <w:pPr>
              <w:rPr>
                <w:rFonts w:ascii="Times New Roman" w:hAnsi="Times New Roman" w:cs="Times New Roman"/>
                <w:b/>
                <w:color w:val="FF0000"/>
                <w:sz w:val="24"/>
                <w:szCs w:val="24"/>
              </w:rPr>
            </w:pPr>
          </w:p>
          <w:p w14:paraId="06755B0D" w14:textId="77777777" w:rsidR="00222FEF" w:rsidRDefault="00222FEF">
            <w:pPr>
              <w:rPr>
                <w:rFonts w:ascii="Times New Roman" w:hAnsi="Times New Roman" w:cs="Times New Roman"/>
                <w:b/>
                <w:sz w:val="24"/>
                <w:szCs w:val="24"/>
              </w:rPr>
            </w:pPr>
            <w:r>
              <w:rPr>
                <w:rFonts w:ascii="Times New Roman" w:hAnsi="Times New Roman" w:cs="Times New Roman"/>
                <w:b/>
                <w:color w:val="FF0000"/>
                <w:sz w:val="24"/>
                <w:szCs w:val="24"/>
              </w:rPr>
              <w:t>10/05/18</w:t>
            </w:r>
          </w:p>
        </w:tc>
        <w:tc>
          <w:tcPr>
            <w:tcW w:w="7735" w:type="dxa"/>
            <w:tcBorders>
              <w:top w:val="single" w:sz="4" w:space="0" w:color="auto"/>
              <w:left w:val="single" w:sz="4" w:space="0" w:color="auto"/>
              <w:bottom w:val="single" w:sz="4" w:space="0" w:color="auto"/>
              <w:right w:val="single" w:sz="4" w:space="0" w:color="auto"/>
            </w:tcBorders>
          </w:tcPr>
          <w:p w14:paraId="5F32B74B" w14:textId="77777777" w:rsidR="00222FEF" w:rsidRDefault="00222FEF">
            <w:pPr>
              <w:rPr>
                <w:rFonts w:ascii="Times New Roman" w:hAnsi="Times New Roman" w:cs="Times New Roman"/>
                <w:b/>
                <w:sz w:val="24"/>
                <w:szCs w:val="24"/>
                <w:u w:val="single"/>
              </w:rPr>
            </w:pPr>
            <w:r>
              <w:rPr>
                <w:rFonts w:ascii="Times New Roman" w:hAnsi="Times New Roman" w:cs="Times New Roman"/>
                <w:b/>
                <w:sz w:val="24"/>
                <w:szCs w:val="24"/>
                <w:u w:val="single"/>
              </w:rPr>
              <w:t>Last Day to Apply:</w:t>
            </w:r>
          </w:p>
          <w:p w14:paraId="37AEB394" w14:textId="77777777" w:rsidR="00222FEF" w:rsidRDefault="00222FEF">
            <w:pPr>
              <w:rPr>
                <w:rFonts w:ascii="Times New Roman" w:hAnsi="Times New Roman" w:cs="Times New Roman"/>
                <w:b/>
                <w:sz w:val="24"/>
                <w:szCs w:val="24"/>
                <w:u w:val="single"/>
              </w:rPr>
            </w:pPr>
          </w:p>
          <w:p w14:paraId="442C0DDB" w14:textId="77777777" w:rsidR="00222FEF" w:rsidRDefault="00222FEF">
            <w:pPr>
              <w:rPr>
                <w:rFonts w:ascii="Times New Roman" w:hAnsi="Times New Roman" w:cs="Times New Roman"/>
              </w:rPr>
            </w:pPr>
            <w:r>
              <w:rPr>
                <w:rFonts w:ascii="Times New Roman" w:hAnsi="Times New Roman" w:cs="Times New Roman"/>
              </w:rPr>
              <w:t>CU Succeed program application must be completed by this day.</w:t>
            </w:r>
          </w:p>
        </w:tc>
      </w:tr>
      <w:tr w:rsidR="00222FEF" w14:paraId="51A5B673" w14:textId="77777777" w:rsidTr="00222FEF">
        <w:tc>
          <w:tcPr>
            <w:tcW w:w="1615" w:type="dxa"/>
            <w:tcBorders>
              <w:top w:val="single" w:sz="4" w:space="0" w:color="auto"/>
              <w:left w:val="single" w:sz="4" w:space="0" w:color="auto"/>
              <w:bottom w:val="single" w:sz="4" w:space="0" w:color="auto"/>
              <w:right w:val="single" w:sz="4" w:space="0" w:color="auto"/>
            </w:tcBorders>
          </w:tcPr>
          <w:p w14:paraId="011950AC" w14:textId="77777777" w:rsidR="00222FEF" w:rsidRDefault="00222FEF">
            <w:pPr>
              <w:rPr>
                <w:rFonts w:ascii="Times New Roman" w:hAnsi="Times New Roman" w:cs="Times New Roman"/>
                <w:b/>
                <w:color w:val="FF0000"/>
                <w:sz w:val="24"/>
                <w:szCs w:val="24"/>
              </w:rPr>
            </w:pPr>
            <w:r>
              <w:rPr>
                <w:rFonts w:ascii="Times New Roman" w:hAnsi="Times New Roman" w:cs="Times New Roman"/>
                <w:b/>
                <w:color w:val="FF0000"/>
                <w:sz w:val="24"/>
                <w:szCs w:val="24"/>
              </w:rPr>
              <w:t>Monday</w:t>
            </w:r>
          </w:p>
          <w:p w14:paraId="43387A9A" w14:textId="77777777" w:rsidR="00222FEF" w:rsidRDefault="00222FEF">
            <w:pPr>
              <w:rPr>
                <w:rFonts w:ascii="Times New Roman" w:hAnsi="Times New Roman" w:cs="Times New Roman"/>
                <w:b/>
                <w:color w:val="FF0000"/>
                <w:sz w:val="24"/>
                <w:szCs w:val="24"/>
              </w:rPr>
            </w:pPr>
          </w:p>
          <w:p w14:paraId="68C42E8D" w14:textId="77777777" w:rsidR="00222FEF" w:rsidRDefault="00222FEF">
            <w:pPr>
              <w:rPr>
                <w:rFonts w:ascii="Times New Roman" w:hAnsi="Times New Roman" w:cs="Times New Roman"/>
                <w:b/>
                <w:sz w:val="24"/>
                <w:szCs w:val="24"/>
              </w:rPr>
            </w:pPr>
            <w:r>
              <w:rPr>
                <w:rFonts w:ascii="Times New Roman" w:hAnsi="Times New Roman" w:cs="Times New Roman"/>
                <w:b/>
                <w:color w:val="FF0000"/>
                <w:sz w:val="24"/>
                <w:szCs w:val="24"/>
              </w:rPr>
              <w:t>10/08/18</w:t>
            </w:r>
          </w:p>
        </w:tc>
        <w:tc>
          <w:tcPr>
            <w:tcW w:w="7735" w:type="dxa"/>
            <w:tcBorders>
              <w:top w:val="single" w:sz="4" w:space="0" w:color="auto"/>
              <w:left w:val="single" w:sz="4" w:space="0" w:color="auto"/>
              <w:bottom w:val="single" w:sz="4" w:space="0" w:color="auto"/>
              <w:right w:val="single" w:sz="4" w:space="0" w:color="auto"/>
            </w:tcBorders>
          </w:tcPr>
          <w:p w14:paraId="493ABCE6" w14:textId="77777777" w:rsidR="00222FEF" w:rsidRDefault="00222FEF">
            <w:pPr>
              <w:rPr>
                <w:rFonts w:ascii="Times New Roman" w:hAnsi="Times New Roman" w:cs="Times New Roman"/>
                <w:b/>
                <w:sz w:val="24"/>
                <w:szCs w:val="24"/>
                <w:u w:val="single"/>
              </w:rPr>
            </w:pPr>
            <w:r>
              <w:rPr>
                <w:rFonts w:ascii="Times New Roman" w:hAnsi="Times New Roman" w:cs="Times New Roman"/>
                <w:b/>
                <w:sz w:val="24"/>
                <w:szCs w:val="24"/>
                <w:u w:val="single"/>
              </w:rPr>
              <w:t>Last Day to Register:</w:t>
            </w:r>
          </w:p>
          <w:p w14:paraId="6D6DB00C" w14:textId="77777777" w:rsidR="00222FEF" w:rsidRDefault="00222FEF">
            <w:pPr>
              <w:rPr>
                <w:rFonts w:ascii="Times New Roman" w:hAnsi="Times New Roman" w:cs="Times New Roman"/>
                <w:b/>
                <w:sz w:val="24"/>
                <w:szCs w:val="24"/>
                <w:u w:val="single"/>
              </w:rPr>
            </w:pPr>
          </w:p>
          <w:p w14:paraId="2407BD2A" w14:textId="77777777" w:rsidR="00222FEF" w:rsidRDefault="00222FEF">
            <w:pPr>
              <w:rPr>
                <w:rFonts w:ascii="Times New Roman" w:hAnsi="Times New Roman" w:cs="Times New Roman"/>
              </w:rPr>
            </w:pPr>
            <w:r>
              <w:rPr>
                <w:rFonts w:ascii="Times New Roman" w:hAnsi="Times New Roman" w:cs="Times New Roman"/>
              </w:rPr>
              <w:t xml:space="preserve">Registration must be completed no later than this day.  </w:t>
            </w:r>
            <w:r>
              <w:rPr>
                <w:rFonts w:ascii="Times New Roman" w:hAnsi="Times New Roman" w:cs="Times New Roman"/>
                <w:b/>
              </w:rPr>
              <w:t xml:space="preserve">If you are not registered by this day, you will not receive credit.  </w:t>
            </w:r>
            <w:r>
              <w:rPr>
                <w:rFonts w:ascii="Times New Roman" w:hAnsi="Times New Roman" w:cs="Times New Roman"/>
                <w:b/>
                <w:i/>
                <w:color w:val="FF0000"/>
              </w:rPr>
              <w:t>There will be no exceptions.</w:t>
            </w:r>
          </w:p>
          <w:p w14:paraId="57F0B106" w14:textId="77777777" w:rsidR="00222FEF" w:rsidRDefault="00222FEF">
            <w:pPr>
              <w:rPr>
                <w:rFonts w:ascii="Times New Roman" w:hAnsi="Times New Roman" w:cs="Times New Roman"/>
              </w:rPr>
            </w:pPr>
          </w:p>
          <w:p w14:paraId="47C418EF" w14:textId="77777777" w:rsidR="00222FEF" w:rsidRDefault="00222FEF">
            <w:pPr>
              <w:rPr>
                <w:rFonts w:ascii="Times New Roman" w:hAnsi="Times New Roman" w:cs="Times New Roman"/>
                <w:b/>
                <w:u w:val="single"/>
              </w:rPr>
            </w:pPr>
            <w:r>
              <w:rPr>
                <w:rFonts w:ascii="Times New Roman" w:hAnsi="Times New Roman" w:cs="Times New Roman"/>
                <w:b/>
                <w:u w:val="single"/>
              </w:rPr>
              <w:t>CU Succeed Parent/Guardian Financial Responsibility Form due:</w:t>
            </w:r>
          </w:p>
          <w:p w14:paraId="48FD55ED" w14:textId="77777777" w:rsidR="00222FEF" w:rsidRDefault="00222FEF">
            <w:pPr>
              <w:rPr>
                <w:rFonts w:ascii="Times New Roman" w:hAnsi="Times New Roman" w:cs="Times New Roman"/>
              </w:rPr>
            </w:pPr>
          </w:p>
          <w:p w14:paraId="39D63B6A" w14:textId="77777777" w:rsidR="00222FEF" w:rsidRDefault="00222FEF">
            <w:pPr>
              <w:rPr>
                <w:rFonts w:ascii="Times New Roman" w:hAnsi="Times New Roman" w:cs="Times New Roman"/>
              </w:rPr>
            </w:pPr>
            <w:r>
              <w:rPr>
                <w:rFonts w:ascii="Times New Roman" w:hAnsi="Times New Roman" w:cs="Times New Roman"/>
              </w:rPr>
              <w:t>Turn in Financial Responsibility Form to your teacher by this day.</w:t>
            </w:r>
          </w:p>
          <w:p w14:paraId="6AB234EF" w14:textId="77777777" w:rsidR="00222FEF" w:rsidRDefault="00222FEF">
            <w:pPr>
              <w:rPr>
                <w:rFonts w:ascii="Times New Roman" w:hAnsi="Times New Roman" w:cs="Times New Roman"/>
              </w:rPr>
            </w:pPr>
          </w:p>
        </w:tc>
      </w:tr>
      <w:tr w:rsidR="00222FEF" w14:paraId="2F5393FD" w14:textId="77777777" w:rsidTr="00222FEF">
        <w:tc>
          <w:tcPr>
            <w:tcW w:w="1615" w:type="dxa"/>
            <w:tcBorders>
              <w:top w:val="single" w:sz="4" w:space="0" w:color="auto"/>
              <w:left w:val="single" w:sz="4" w:space="0" w:color="auto"/>
              <w:bottom w:val="single" w:sz="4" w:space="0" w:color="auto"/>
              <w:right w:val="single" w:sz="4" w:space="0" w:color="auto"/>
            </w:tcBorders>
          </w:tcPr>
          <w:p w14:paraId="5D553CC2" w14:textId="77777777" w:rsidR="00222FEF" w:rsidRDefault="00222FEF">
            <w:pPr>
              <w:rPr>
                <w:rFonts w:ascii="Times New Roman" w:hAnsi="Times New Roman" w:cs="Times New Roman"/>
                <w:b/>
                <w:sz w:val="24"/>
                <w:szCs w:val="24"/>
              </w:rPr>
            </w:pPr>
            <w:r>
              <w:rPr>
                <w:rFonts w:ascii="Times New Roman" w:hAnsi="Times New Roman" w:cs="Times New Roman"/>
                <w:b/>
                <w:sz w:val="24"/>
                <w:szCs w:val="24"/>
              </w:rPr>
              <w:t>Friday</w:t>
            </w:r>
          </w:p>
          <w:p w14:paraId="2A08B64B" w14:textId="77777777" w:rsidR="00222FEF" w:rsidRDefault="00222FEF">
            <w:pPr>
              <w:rPr>
                <w:rFonts w:ascii="Times New Roman" w:hAnsi="Times New Roman" w:cs="Times New Roman"/>
                <w:b/>
                <w:sz w:val="24"/>
                <w:szCs w:val="24"/>
              </w:rPr>
            </w:pPr>
          </w:p>
          <w:p w14:paraId="2B463097" w14:textId="77777777" w:rsidR="00222FEF" w:rsidRDefault="00222FEF">
            <w:pPr>
              <w:rPr>
                <w:rFonts w:ascii="Times New Roman" w:hAnsi="Times New Roman" w:cs="Times New Roman"/>
                <w:b/>
                <w:sz w:val="24"/>
                <w:szCs w:val="24"/>
              </w:rPr>
            </w:pPr>
            <w:r>
              <w:rPr>
                <w:rFonts w:ascii="Times New Roman" w:hAnsi="Times New Roman" w:cs="Times New Roman"/>
                <w:b/>
                <w:sz w:val="24"/>
                <w:szCs w:val="24"/>
              </w:rPr>
              <w:t>10/15/18</w:t>
            </w:r>
          </w:p>
        </w:tc>
        <w:tc>
          <w:tcPr>
            <w:tcW w:w="7735" w:type="dxa"/>
            <w:tcBorders>
              <w:top w:val="single" w:sz="4" w:space="0" w:color="auto"/>
              <w:left w:val="single" w:sz="4" w:space="0" w:color="auto"/>
              <w:bottom w:val="single" w:sz="4" w:space="0" w:color="auto"/>
              <w:right w:val="single" w:sz="4" w:space="0" w:color="auto"/>
            </w:tcBorders>
          </w:tcPr>
          <w:p w14:paraId="3EC2E66D" w14:textId="77777777" w:rsidR="00222FEF" w:rsidRDefault="00222FEF">
            <w:pPr>
              <w:rPr>
                <w:rFonts w:ascii="Times New Roman" w:hAnsi="Times New Roman" w:cs="Times New Roman"/>
                <w:b/>
                <w:sz w:val="24"/>
                <w:szCs w:val="24"/>
                <w:u w:val="single"/>
              </w:rPr>
            </w:pPr>
            <w:r>
              <w:rPr>
                <w:rFonts w:ascii="Times New Roman" w:hAnsi="Times New Roman" w:cs="Times New Roman"/>
                <w:b/>
                <w:sz w:val="24"/>
                <w:szCs w:val="24"/>
                <w:u w:val="single"/>
              </w:rPr>
              <w:t>Last Day to Drop:</w:t>
            </w:r>
          </w:p>
          <w:p w14:paraId="560EA7B5" w14:textId="77777777" w:rsidR="00222FEF" w:rsidRDefault="00222FEF">
            <w:pPr>
              <w:rPr>
                <w:rFonts w:ascii="Times New Roman" w:hAnsi="Times New Roman" w:cs="Times New Roman"/>
                <w:b/>
                <w:sz w:val="24"/>
                <w:szCs w:val="24"/>
                <w:u w:val="single"/>
              </w:rPr>
            </w:pPr>
          </w:p>
          <w:p w14:paraId="0B44A8DE" w14:textId="77777777" w:rsidR="00222FEF" w:rsidRDefault="00222FEF">
            <w:pPr>
              <w:rPr>
                <w:rFonts w:ascii="Times New Roman" w:hAnsi="Times New Roman" w:cs="Times New Roman"/>
                <w:b/>
              </w:rPr>
            </w:pPr>
            <w:r>
              <w:rPr>
                <w:rFonts w:ascii="Times New Roman" w:hAnsi="Times New Roman" w:cs="Times New Roman"/>
              </w:rPr>
              <w:t xml:space="preserve">Courses dropped by this date will not appear on your CU Academic Record and you will not be responsible for the tuition.  </w:t>
            </w:r>
            <w:r>
              <w:rPr>
                <w:rFonts w:ascii="Times New Roman" w:hAnsi="Times New Roman" w:cs="Times New Roman"/>
                <w:b/>
              </w:rPr>
              <w:t>You must drop the course through your CU Student Portal.</w:t>
            </w:r>
          </w:p>
          <w:p w14:paraId="640F0584" w14:textId="77777777" w:rsidR="00222FEF" w:rsidRDefault="00222FEF">
            <w:pPr>
              <w:rPr>
                <w:rFonts w:ascii="Times New Roman" w:hAnsi="Times New Roman" w:cs="Times New Roman"/>
              </w:rPr>
            </w:pPr>
          </w:p>
        </w:tc>
      </w:tr>
      <w:tr w:rsidR="00222FEF" w14:paraId="40B5E69B" w14:textId="77777777" w:rsidTr="00222FEF">
        <w:tc>
          <w:tcPr>
            <w:tcW w:w="1615" w:type="dxa"/>
            <w:tcBorders>
              <w:top w:val="single" w:sz="4" w:space="0" w:color="auto"/>
              <w:left w:val="single" w:sz="4" w:space="0" w:color="auto"/>
              <w:bottom w:val="single" w:sz="4" w:space="0" w:color="auto"/>
              <w:right w:val="single" w:sz="4" w:space="0" w:color="auto"/>
            </w:tcBorders>
          </w:tcPr>
          <w:p w14:paraId="34610E21" w14:textId="77777777" w:rsidR="00222FEF" w:rsidRDefault="00222FEF">
            <w:pPr>
              <w:rPr>
                <w:rFonts w:ascii="Times New Roman" w:hAnsi="Times New Roman" w:cs="Times New Roman"/>
                <w:b/>
                <w:sz w:val="24"/>
                <w:szCs w:val="24"/>
              </w:rPr>
            </w:pPr>
            <w:r>
              <w:rPr>
                <w:rFonts w:ascii="Times New Roman" w:hAnsi="Times New Roman" w:cs="Times New Roman"/>
                <w:b/>
                <w:sz w:val="24"/>
                <w:szCs w:val="24"/>
              </w:rPr>
              <w:t>Friday</w:t>
            </w:r>
          </w:p>
          <w:p w14:paraId="0A67CAD4" w14:textId="77777777" w:rsidR="00222FEF" w:rsidRDefault="00222FEF">
            <w:pPr>
              <w:rPr>
                <w:rFonts w:ascii="Times New Roman" w:hAnsi="Times New Roman" w:cs="Times New Roman"/>
                <w:b/>
                <w:sz w:val="24"/>
                <w:szCs w:val="24"/>
              </w:rPr>
            </w:pPr>
          </w:p>
          <w:p w14:paraId="4ADCDB64" w14:textId="77777777" w:rsidR="00222FEF" w:rsidRDefault="00222FEF">
            <w:pPr>
              <w:rPr>
                <w:rFonts w:ascii="Times New Roman" w:hAnsi="Times New Roman" w:cs="Times New Roman"/>
                <w:b/>
                <w:sz w:val="24"/>
                <w:szCs w:val="24"/>
              </w:rPr>
            </w:pPr>
            <w:r>
              <w:rPr>
                <w:rFonts w:ascii="Times New Roman" w:hAnsi="Times New Roman" w:cs="Times New Roman"/>
                <w:b/>
                <w:sz w:val="24"/>
                <w:szCs w:val="24"/>
              </w:rPr>
              <w:t>10/15/18</w:t>
            </w:r>
          </w:p>
        </w:tc>
        <w:tc>
          <w:tcPr>
            <w:tcW w:w="7735" w:type="dxa"/>
            <w:tcBorders>
              <w:top w:val="single" w:sz="4" w:space="0" w:color="auto"/>
              <w:left w:val="single" w:sz="4" w:space="0" w:color="auto"/>
              <w:bottom w:val="single" w:sz="4" w:space="0" w:color="auto"/>
              <w:right w:val="single" w:sz="4" w:space="0" w:color="auto"/>
            </w:tcBorders>
          </w:tcPr>
          <w:p w14:paraId="15D963E5" w14:textId="77777777" w:rsidR="00222FEF" w:rsidRDefault="00222FEF">
            <w:pPr>
              <w:rPr>
                <w:rFonts w:ascii="Times New Roman" w:hAnsi="Times New Roman" w:cs="Times New Roman"/>
                <w:b/>
                <w:sz w:val="24"/>
                <w:szCs w:val="24"/>
                <w:u w:val="single"/>
              </w:rPr>
            </w:pPr>
            <w:r>
              <w:rPr>
                <w:rFonts w:ascii="Times New Roman" w:hAnsi="Times New Roman" w:cs="Times New Roman"/>
                <w:b/>
                <w:sz w:val="24"/>
                <w:szCs w:val="24"/>
                <w:u w:val="single"/>
              </w:rPr>
              <w:t>Last Day to Withdraw:</w:t>
            </w:r>
          </w:p>
          <w:p w14:paraId="4FDA167E" w14:textId="77777777" w:rsidR="00222FEF" w:rsidRDefault="00222FEF">
            <w:pPr>
              <w:rPr>
                <w:rFonts w:ascii="Times New Roman" w:hAnsi="Times New Roman" w:cs="Times New Roman"/>
                <w:b/>
                <w:sz w:val="24"/>
                <w:szCs w:val="24"/>
                <w:u w:val="single"/>
              </w:rPr>
            </w:pPr>
          </w:p>
          <w:p w14:paraId="7C9DB27E" w14:textId="77777777" w:rsidR="00222FEF" w:rsidRDefault="00222FEF">
            <w:pPr>
              <w:rPr>
                <w:rFonts w:ascii="Times New Roman" w:hAnsi="Times New Roman" w:cs="Times New Roman"/>
              </w:rPr>
            </w:pPr>
            <w:r>
              <w:rPr>
                <w:rFonts w:ascii="Times New Roman" w:hAnsi="Times New Roman" w:cs="Times New Roman"/>
              </w:rPr>
              <w:t>You will be responsible for tuition payment and the course will appear on your CU Academic Record as a ‘W’.</w:t>
            </w:r>
          </w:p>
          <w:p w14:paraId="48D579FE" w14:textId="77777777" w:rsidR="00222FEF" w:rsidRDefault="00222FEF">
            <w:pPr>
              <w:rPr>
                <w:rFonts w:ascii="Times New Roman" w:hAnsi="Times New Roman" w:cs="Times New Roman"/>
                <w:sz w:val="24"/>
                <w:szCs w:val="24"/>
              </w:rPr>
            </w:pPr>
          </w:p>
        </w:tc>
      </w:tr>
      <w:tr w:rsidR="00222FEF" w14:paraId="2D0B5172" w14:textId="77777777" w:rsidTr="00222FEF">
        <w:tc>
          <w:tcPr>
            <w:tcW w:w="1615" w:type="dxa"/>
            <w:tcBorders>
              <w:top w:val="single" w:sz="4" w:space="0" w:color="auto"/>
              <w:left w:val="single" w:sz="4" w:space="0" w:color="auto"/>
              <w:bottom w:val="single" w:sz="4" w:space="0" w:color="auto"/>
              <w:right w:val="single" w:sz="4" w:space="0" w:color="auto"/>
            </w:tcBorders>
          </w:tcPr>
          <w:p w14:paraId="1D5CA047" w14:textId="77777777" w:rsidR="00222FEF" w:rsidRDefault="00222FEF">
            <w:pPr>
              <w:rPr>
                <w:rFonts w:ascii="Times New Roman" w:hAnsi="Times New Roman" w:cs="Times New Roman"/>
                <w:b/>
                <w:sz w:val="24"/>
                <w:szCs w:val="24"/>
              </w:rPr>
            </w:pPr>
            <w:r>
              <w:rPr>
                <w:rFonts w:ascii="Times New Roman" w:hAnsi="Times New Roman" w:cs="Times New Roman"/>
                <w:b/>
                <w:sz w:val="24"/>
                <w:szCs w:val="24"/>
              </w:rPr>
              <w:t>Friday</w:t>
            </w:r>
          </w:p>
          <w:p w14:paraId="057D80B7" w14:textId="77777777" w:rsidR="00222FEF" w:rsidRDefault="00222FEF">
            <w:pPr>
              <w:rPr>
                <w:rFonts w:ascii="Times New Roman" w:hAnsi="Times New Roman" w:cs="Times New Roman"/>
                <w:b/>
                <w:sz w:val="24"/>
                <w:szCs w:val="24"/>
              </w:rPr>
            </w:pPr>
          </w:p>
          <w:p w14:paraId="3ABF9372" w14:textId="77777777" w:rsidR="00222FEF" w:rsidRDefault="00222FEF">
            <w:pPr>
              <w:rPr>
                <w:rFonts w:ascii="Times New Roman" w:hAnsi="Times New Roman" w:cs="Times New Roman"/>
                <w:b/>
                <w:sz w:val="24"/>
                <w:szCs w:val="24"/>
              </w:rPr>
            </w:pPr>
            <w:r>
              <w:rPr>
                <w:rFonts w:ascii="Times New Roman" w:hAnsi="Times New Roman" w:cs="Times New Roman"/>
                <w:b/>
                <w:sz w:val="24"/>
                <w:szCs w:val="24"/>
              </w:rPr>
              <w:t>11/30/18</w:t>
            </w:r>
          </w:p>
        </w:tc>
        <w:tc>
          <w:tcPr>
            <w:tcW w:w="7735" w:type="dxa"/>
            <w:tcBorders>
              <w:top w:val="single" w:sz="4" w:space="0" w:color="auto"/>
              <w:left w:val="single" w:sz="4" w:space="0" w:color="auto"/>
              <w:bottom w:val="single" w:sz="4" w:space="0" w:color="auto"/>
              <w:right w:val="single" w:sz="4" w:space="0" w:color="auto"/>
            </w:tcBorders>
          </w:tcPr>
          <w:p w14:paraId="62884145" w14:textId="77777777" w:rsidR="00222FEF" w:rsidRDefault="00222FEF">
            <w:pPr>
              <w:rPr>
                <w:rFonts w:ascii="Times New Roman" w:hAnsi="Times New Roman" w:cs="Times New Roman"/>
                <w:b/>
                <w:sz w:val="24"/>
                <w:szCs w:val="24"/>
                <w:u w:val="single"/>
              </w:rPr>
            </w:pPr>
            <w:r>
              <w:rPr>
                <w:rFonts w:ascii="Times New Roman" w:hAnsi="Times New Roman" w:cs="Times New Roman"/>
                <w:b/>
                <w:sz w:val="24"/>
                <w:szCs w:val="24"/>
                <w:u w:val="single"/>
              </w:rPr>
              <w:t>Tuition Due:</w:t>
            </w:r>
          </w:p>
          <w:p w14:paraId="203CF180" w14:textId="77777777" w:rsidR="00222FEF" w:rsidRDefault="00222FEF">
            <w:pPr>
              <w:rPr>
                <w:rFonts w:ascii="Times New Roman" w:hAnsi="Times New Roman" w:cs="Times New Roman"/>
                <w:b/>
                <w:sz w:val="24"/>
                <w:szCs w:val="24"/>
                <w:u w:val="single"/>
              </w:rPr>
            </w:pPr>
          </w:p>
          <w:p w14:paraId="5D097186" w14:textId="77777777" w:rsidR="00222FEF" w:rsidRDefault="00222FEF">
            <w:pPr>
              <w:rPr>
                <w:rFonts w:ascii="Times New Roman" w:hAnsi="Times New Roman" w:cs="Times New Roman"/>
                <w:b/>
              </w:rPr>
            </w:pPr>
            <w:r>
              <w:rPr>
                <w:rFonts w:ascii="Times New Roman" w:hAnsi="Times New Roman" w:cs="Times New Roman"/>
              </w:rPr>
              <w:t xml:space="preserve">Payment instructions are located on the CU Succeed Website.  A reminder e-mail will be sent to the e-mail supplied on the application; </w:t>
            </w:r>
            <w:r>
              <w:rPr>
                <w:rFonts w:ascii="Times New Roman" w:hAnsi="Times New Roman" w:cs="Times New Roman"/>
                <w:b/>
              </w:rPr>
              <w:t>bills will not be mailed!</w:t>
            </w:r>
          </w:p>
          <w:p w14:paraId="4E54FA18" w14:textId="77777777" w:rsidR="00222FEF" w:rsidRDefault="00222FEF">
            <w:pPr>
              <w:rPr>
                <w:rFonts w:ascii="Times New Roman" w:hAnsi="Times New Roman" w:cs="Times New Roman"/>
              </w:rPr>
            </w:pPr>
          </w:p>
        </w:tc>
      </w:tr>
    </w:tbl>
    <w:p w14:paraId="26405D61" w14:textId="77777777" w:rsidR="00222FEF" w:rsidRDefault="00222FEF" w:rsidP="00222FEF">
      <w:pPr>
        <w:rPr>
          <w:rFonts w:ascii="Times New Roman" w:hAnsi="Times New Roman" w:cs="Times New Roman"/>
          <w:b/>
          <w:sz w:val="24"/>
          <w:szCs w:val="24"/>
          <w:u w:val="single"/>
        </w:rPr>
      </w:pPr>
    </w:p>
    <w:p w14:paraId="0E4B1959" w14:textId="77777777" w:rsidR="00222FEF" w:rsidRDefault="00222FEF" w:rsidP="00222FEF">
      <w:pPr>
        <w:rPr>
          <w:rFonts w:ascii="Times New Roman" w:hAnsi="Times New Roman" w:cs="Times New Roman"/>
          <w:b/>
          <w:sz w:val="24"/>
          <w:szCs w:val="24"/>
        </w:rPr>
      </w:pPr>
      <w:r>
        <w:rPr>
          <w:rFonts w:ascii="Times New Roman" w:hAnsi="Times New Roman" w:cs="Times New Roman"/>
          <w:b/>
          <w:sz w:val="24"/>
          <w:szCs w:val="24"/>
        </w:rPr>
        <w:t>Note: Grades will be recorded on an official CU transcript, and will become a part of the student’s permanent academic record at the University of Colorado.  Grades and transcripts will be available by the end of January 2019.</w:t>
      </w:r>
    </w:p>
    <w:p w14:paraId="72182D44" w14:textId="77777777" w:rsidR="00222FEF" w:rsidRDefault="00222FEF" w:rsidP="00222FEF">
      <w:pPr>
        <w:spacing w:after="0"/>
        <w:jc w:val="center"/>
        <w:rPr>
          <w:rFonts w:ascii="Times New Roman" w:hAnsi="Times New Roman" w:cs="Times New Roman"/>
          <w:b/>
          <w:i/>
        </w:rPr>
      </w:pPr>
      <w:r>
        <w:rPr>
          <w:rFonts w:ascii="Times New Roman" w:hAnsi="Times New Roman" w:cs="Times New Roman"/>
          <w:b/>
          <w:i/>
        </w:rPr>
        <w:t>Have questions?  Contact us!</w:t>
      </w:r>
    </w:p>
    <w:p w14:paraId="248D83EA" w14:textId="77777777" w:rsidR="00222FEF" w:rsidRDefault="00222FEF" w:rsidP="00222FEF">
      <w:pPr>
        <w:spacing w:after="0"/>
        <w:jc w:val="center"/>
        <w:rPr>
          <w:rFonts w:ascii="Times New Roman" w:hAnsi="Times New Roman" w:cs="Times New Roman"/>
        </w:rPr>
      </w:pPr>
      <w:r>
        <w:rPr>
          <w:rFonts w:ascii="Times New Roman" w:hAnsi="Times New Roman" w:cs="Times New Roman"/>
        </w:rPr>
        <w:t>CU Succeed Programs</w:t>
      </w:r>
    </w:p>
    <w:p w14:paraId="640A655F" w14:textId="77777777" w:rsidR="00222FEF" w:rsidRDefault="000164EE" w:rsidP="00222FEF">
      <w:pPr>
        <w:spacing w:after="0"/>
        <w:jc w:val="center"/>
        <w:rPr>
          <w:rFonts w:ascii="Times New Roman" w:hAnsi="Times New Roman" w:cs="Times New Roman"/>
          <w:b/>
          <w:u w:val="single"/>
        </w:rPr>
      </w:pPr>
      <w:hyperlink r:id="rId10" w:history="1">
        <w:r w:rsidR="00222FEF">
          <w:rPr>
            <w:rStyle w:val="Hyperlink"/>
            <w:rFonts w:ascii="Times New Roman" w:hAnsi="Times New Roman" w:cs="Times New Roman"/>
            <w:b/>
          </w:rPr>
          <w:t>www.ucdenver.edu/cusucceed</w:t>
        </w:r>
      </w:hyperlink>
    </w:p>
    <w:p w14:paraId="7DDFE4A5" w14:textId="77777777" w:rsidR="00222FEF" w:rsidRDefault="00222FEF" w:rsidP="00222FEF">
      <w:pPr>
        <w:spacing w:after="0"/>
        <w:jc w:val="center"/>
        <w:rPr>
          <w:rFonts w:ascii="Times New Roman" w:hAnsi="Times New Roman" w:cs="Times New Roman"/>
        </w:rPr>
      </w:pPr>
      <w:r>
        <w:rPr>
          <w:rFonts w:ascii="Times New Roman" w:hAnsi="Times New Roman" w:cs="Times New Roman"/>
        </w:rPr>
        <w:t>Campus Box 144, P.O. Box 173364</w:t>
      </w:r>
    </w:p>
    <w:p w14:paraId="115386CE" w14:textId="77777777" w:rsidR="00222FEF" w:rsidRDefault="00222FEF" w:rsidP="00222FEF">
      <w:pPr>
        <w:spacing w:after="0"/>
        <w:jc w:val="center"/>
        <w:rPr>
          <w:rFonts w:ascii="Times New Roman" w:hAnsi="Times New Roman" w:cs="Times New Roman"/>
        </w:rPr>
      </w:pPr>
      <w:r>
        <w:rPr>
          <w:rFonts w:ascii="Times New Roman" w:hAnsi="Times New Roman" w:cs="Times New Roman"/>
        </w:rPr>
        <w:t>Denver, CO 80217-3364</w:t>
      </w:r>
    </w:p>
    <w:p w14:paraId="4C673FDD" w14:textId="77777777" w:rsidR="00222FEF" w:rsidRDefault="00222FEF" w:rsidP="00222FEF">
      <w:pPr>
        <w:spacing w:after="0"/>
        <w:jc w:val="center"/>
        <w:rPr>
          <w:rFonts w:ascii="Times New Roman" w:hAnsi="Times New Roman" w:cs="Times New Roman"/>
        </w:rPr>
      </w:pPr>
      <w:r>
        <w:rPr>
          <w:rFonts w:ascii="Times New Roman" w:hAnsi="Times New Roman" w:cs="Times New Roman"/>
        </w:rPr>
        <w:t>Office: (303) 315-7030</w:t>
      </w:r>
    </w:p>
    <w:p w14:paraId="3009CF83" w14:textId="77777777" w:rsidR="00222FEF" w:rsidRDefault="00222FEF" w:rsidP="00222FEF">
      <w:pPr>
        <w:spacing w:after="0"/>
        <w:jc w:val="center"/>
        <w:rPr>
          <w:rFonts w:ascii="Times New Roman" w:hAnsi="Times New Roman" w:cs="Times New Roman"/>
        </w:rPr>
      </w:pPr>
      <w:r>
        <w:rPr>
          <w:rFonts w:ascii="Times New Roman" w:hAnsi="Times New Roman" w:cs="Times New Roman"/>
        </w:rPr>
        <w:t>Fax: (303) 315-7046</w:t>
      </w:r>
    </w:p>
    <w:p w14:paraId="036AA059" w14:textId="36472313" w:rsidR="00222FEF" w:rsidRDefault="00724403" w:rsidP="00222FEF">
      <w:pPr>
        <w:spacing w:after="0"/>
        <w:rPr>
          <w:rFonts w:ascii="Times New Roman" w:hAnsi="Times New Roman" w:cs="Times New Roman"/>
          <w:sz w:val="20"/>
          <w:szCs w:val="20"/>
        </w:rPr>
      </w:pPr>
      <w:r>
        <w:rPr>
          <w:rFonts w:ascii="Times New Roman" w:hAnsi="Times New Roman" w:cs="Times New Roman"/>
          <w:sz w:val="20"/>
          <w:szCs w:val="20"/>
        </w:rPr>
        <w:t>*The CU S</w:t>
      </w:r>
      <w:r w:rsidR="00222FEF">
        <w:rPr>
          <w:rFonts w:ascii="Times New Roman" w:hAnsi="Times New Roman" w:cs="Times New Roman"/>
          <w:sz w:val="20"/>
          <w:szCs w:val="20"/>
        </w:rPr>
        <w:t>ucceed Office holds the right to make extensions and adjustments.  Exceptions to deadlines will NOT be honored.</w:t>
      </w:r>
    </w:p>
    <w:p w14:paraId="1A1E9BFE" w14:textId="77777777" w:rsidR="00222FEF" w:rsidRPr="00DD44AC" w:rsidRDefault="00222FEF" w:rsidP="00936822">
      <w:pPr>
        <w:jc w:val="center"/>
        <w:rPr>
          <w:rFonts w:ascii="Times New Roman" w:hAnsi="Times New Roman" w:cs="Times New Roman"/>
          <w:sz w:val="20"/>
          <w:szCs w:val="20"/>
        </w:rPr>
      </w:pPr>
    </w:p>
    <w:sectPr w:rsidR="00222FEF" w:rsidRPr="00DD44AC" w:rsidSect="00B2635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1E6F57"/>
    <w:multiLevelType w:val="multilevel"/>
    <w:tmpl w:val="4EFE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B1F82"/>
    <w:multiLevelType w:val="hybridMultilevel"/>
    <w:tmpl w:val="45E0F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D0863"/>
    <w:multiLevelType w:val="hybridMultilevel"/>
    <w:tmpl w:val="EE1A1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E61BE"/>
    <w:multiLevelType w:val="hybridMultilevel"/>
    <w:tmpl w:val="A9F48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E6FD9"/>
    <w:multiLevelType w:val="hybridMultilevel"/>
    <w:tmpl w:val="940C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A2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1B2D44"/>
    <w:multiLevelType w:val="hybridMultilevel"/>
    <w:tmpl w:val="728C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737CA"/>
    <w:multiLevelType w:val="multilevel"/>
    <w:tmpl w:val="118E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330A06"/>
    <w:multiLevelType w:val="hybridMultilevel"/>
    <w:tmpl w:val="69CE8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94C73"/>
    <w:multiLevelType w:val="hybridMultilevel"/>
    <w:tmpl w:val="4F781C3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450615D"/>
    <w:multiLevelType w:val="hybridMultilevel"/>
    <w:tmpl w:val="00EA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26A94"/>
    <w:multiLevelType w:val="hybridMultilevel"/>
    <w:tmpl w:val="2CD090B6"/>
    <w:lvl w:ilvl="0" w:tplc="73285640">
      <w:start w:val="1"/>
      <w:numFmt w:val="upperLetter"/>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3D6DA6"/>
    <w:multiLevelType w:val="hybridMultilevel"/>
    <w:tmpl w:val="9CC82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74F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189187C"/>
    <w:multiLevelType w:val="hybridMultilevel"/>
    <w:tmpl w:val="8FE4C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6E3550"/>
    <w:multiLevelType w:val="hybridMultilevel"/>
    <w:tmpl w:val="E89E7A9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839689A"/>
    <w:multiLevelType w:val="hybridMultilevel"/>
    <w:tmpl w:val="34143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96D71"/>
    <w:multiLevelType w:val="hybridMultilevel"/>
    <w:tmpl w:val="075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A1FF2"/>
    <w:multiLevelType w:val="multilevel"/>
    <w:tmpl w:val="6DF6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2"/>
  </w:num>
  <w:num w:numId="4">
    <w:abstractNumId w:val="9"/>
  </w:num>
  <w:num w:numId="5">
    <w:abstractNumId w:val="20"/>
  </w:num>
  <w:num w:numId="6">
    <w:abstractNumId w:val="3"/>
  </w:num>
  <w:num w:numId="7">
    <w:abstractNumId w:val="16"/>
  </w:num>
  <w:num w:numId="8">
    <w:abstractNumId w:val="7"/>
  </w:num>
  <w:num w:numId="9">
    <w:abstractNumId w:val="15"/>
  </w:num>
  <w:num w:numId="10">
    <w:abstractNumId w:val="12"/>
  </w:num>
  <w:num w:numId="11">
    <w:abstractNumId w:val="14"/>
  </w:num>
  <w:num w:numId="12">
    <w:abstractNumId w:val="5"/>
  </w:num>
  <w:num w:numId="13">
    <w:abstractNumId w:val="19"/>
  </w:num>
  <w:num w:numId="14">
    <w:abstractNumId w:val="10"/>
  </w:num>
  <w:num w:numId="15">
    <w:abstractNumId w:val="18"/>
  </w:num>
  <w:num w:numId="16">
    <w:abstractNumId w:val="4"/>
  </w:num>
  <w:num w:numId="17">
    <w:abstractNumId w:val="3"/>
  </w:num>
  <w:num w:numId="18">
    <w:abstractNumId w:val="16"/>
  </w:num>
  <w:num w:numId="19">
    <w:abstractNumId w:val="11"/>
  </w:num>
  <w:num w:numId="20">
    <w:abstractNumId w:val="17"/>
  </w:num>
  <w:num w:numId="21">
    <w:abstractNumId w:val="0"/>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AE"/>
    <w:rsid w:val="00010D02"/>
    <w:rsid w:val="000161DB"/>
    <w:rsid w:val="000164EE"/>
    <w:rsid w:val="00036115"/>
    <w:rsid w:val="00044AA5"/>
    <w:rsid w:val="00050842"/>
    <w:rsid w:val="00071518"/>
    <w:rsid w:val="000735F0"/>
    <w:rsid w:val="0007768C"/>
    <w:rsid w:val="00086646"/>
    <w:rsid w:val="00086B59"/>
    <w:rsid w:val="00096240"/>
    <w:rsid w:val="000A1BA9"/>
    <w:rsid w:val="000A7D5B"/>
    <w:rsid w:val="000B1733"/>
    <w:rsid w:val="000B426F"/>
    <w:rsid w:val="000E039F"/>
    <w:rsid w:val="000E4125"/>
    <w:rsid w:val="00137D4B"/>
    <w:rsid w:val="0014376E"/>
    <w:rsid w:val="00147BAA"/>
    <w:rsid w:val="0015091B"/>
    <w:rsid w:val="00150D91"/>
    <w:rsid w:val="0018360C"/>
    <w:rsid w:val="00194F4A"/>
    <w:rsid w:val="001A6159"/>
    <w:rsid w:val="001B154C"/>
    <w:rsid w:val="001B444A"/>
    <w:rsid w:val="001C3E9E"/>
    <w:rsid w:val="001D7B5A"/>
    <w:rsid w:val="002005AF"/>
    <w:rsid w:val="0020189D"/>
    <w:rsid w:val="00210976"/>
    <w:rsid w:val="00211C05"/>
    <w:rsid w:val="002157FF"/>
    <w:rsid w:val="00222FEF"/>
    <w:rsid w:val="00256E1B"/>
    <w:rsid w:val="00257D54"/>
    <w:rsid w:val="00281E7A"/>
    <w:rsid w:val="002A42DB"/>
    <w:rsid w:val="002A5A85"/>
    <w:rsid w:val="002A6DBC"/>
    <w:rsid w:val="002F66F1"/>
    <w:rsid w:val="00315BFB"/>
    <w:rsid w:val="00323DA8"/>
    <w:rsid w:val="003242DB"/>
    <w:rsid w:val="00332207"/>
    <w:rsid w:val="00336BC9"/>
    <w:rsid w:val="00336E7E"/>
    <w:rsid w:val="00361BB9"/>
    <w:rsid w:val="00362DD5"/>
    <w:rsid w:val="0036537E"/>
    <w:rsid w:val="0038417A"/>
    <w:rsid w:val="003A7764"/>
    <w:rsid w:val="003C7166"/>
    <w:rsid w:val="003D0865"/>
    <w:rsid w:val="003E40A5"/>
    <w:rsid w:val="003F3840"/>
    <w:rsid w:val="00400E24"/>
    <w:rsid w:val="00417A9C"/>
    <w:rsid w:val="00423C58"/>
    <w:rsid w:val="00430DA4"/>
    <w:rsid w:val="00435C33"/>
    <w:rsid w:val="00442DCE"/>
    <w:rsid w:val="0044628B"/>
    <w:rsid w:val="00446700"/>
    <w:rsid w:val="00457344"/>
    <w:rsid w:val="004632B9"/>
    <w:rsid w:val="004652AB"/>
    <w:rsid w:val="00465978"/>
    <w:rsid w:val="00472785"/>
    <w:rsid w:val="00480B27"/>
    <w:rsid w:val="00485C41"/>
    <w:rsid w:val="004A2E7E"/>
    <w:rsid w:val="004B0F8B"/>
    <w:rsid w:val="004B2454"/>
    <w:rsid w:val="004C0516"/>
    <w:rsid w:val="004E2975"/>
    <w:rsid w:val="004E3F37"/>
    <w:rsid w:val="004E5E5E"/>
    <w:rsid w:val="004F4699"/>
    <w:rsid w:val="005037CD"/>
    <w:rsid w:val="00513B49"/>
    <w:rsid w:val="0052765D"/>
    <w:rsid w:val="005452A5"/>
    <w:rsid w:val="00550C4A"/>
    <w:rsid w:val="00554A32"/>
    <w:rsid w:val="00562E2C"/>
    <w:rsid w:val="005718CD"/>
    <w:rsid w:val="00583DE2"/>
    <w:rsid w:val="00590BB3"/>
    <w:rsid w:val="00592B38"/>
    <w:rsid w:val="005C406C"/>
    <w:rsid w:val="005C5465"/>
    <w:rsid w:val="005F461C"/>
    <w:rsid w:val="00647048"/>
    <w:rsid w:val="0064736D"/>
    <w:rsid w:val="00647BEA"/>
    <w:rsid w:val="00661664"/>
    <w:rsid w:val="00677E0B"/>
    <w:rsid w:val="00690493"/>
    <w:rsid w:val="00696A1C"/>
    <w:rsid w:val="006A2BE7"/>
    <w:rsid w:val="006C37AA"/>
    <w:rsid w:val="006D304B"/>
    <w:rsid w:val="006E0A66"/>
    <w:rsid w:val="0072062A"/>
    <w:rsid w:val="00724403"/>
    <w:rsid w:val="00731200"/>
    <w:rsid w:val="00735DD5"/>
    <w:rsid w:val="00737E4E"/>
    <w:rsid w:val="00750A0A"/>
    <w:rsid w:val="0075539D"/>
    <w:rsid w:val="007667E3"/>
    <w:rsid w:val="00780838"/>
    <w:rsid w:val="00784EEA"/>
    <w:rsid w:val="00785FC4"/>
    <w:rsid w:val="007B198A"/>
    <w:rsid w:val="007B4983"/>
    <w:rsid w:val="007C39DC"/>
    <w:rsid w:val="007C749C"/>
    <w:rsid w:val="007E1943"/>
    <w:rsid w:val="008166C9"/>
    <w:rsid w:val="00840F12"/>
    <w:rsid w:val="008435FC"/>
    <w:rsid w:val="008506D1"/>
    <w:rsid w:val="00863326"/>
    <w:rsid w:val="0087300F"/>
    <w:rsid w:val="00882EAE"/>
    <w:rsid w:val="00884FD2"/>
    <w:rsid w:val="00891CC8"/>
    <w:rsid w:val="00896B91"/>
    <w:rsid w:val="008A3FC6"/>
    <w:rsid w:val="008A7485"/>
    <w:rsid w:val="008A7DC1"/>
    <w:rsid w:val="008B0648"/>
    <w:rsid w:val="008B2654"/>
    <w:rsid w:val="008C0EA0"/>
    <w:rsid w:val="008C15CC"/>
    <w:rsid w:val="008D54E4"/>
    <w:rsid w:val="008E22D3"/>
    <w:rsid w:val="008F047B"/>
    <w:rsid w:val="009009AF"/>
    <w:rsid w:val="0091377A"/>
    <w:rsid w:val="00936822"/>
    <w:rsid w:val="00942283"/>
    <w:rsid w:val="009516D4"/>
    <w:rsid w:val="00953934"/>
    <w:rsid w:val="0095574F"/>
    <w:rsid w:val="00956338"/>
    <w:rsid w:val="00956FAE"/>
    <w:rsid w:val="0096145E"/>
    <w:rsid w:val="00961510"/>
    <w:rsid w:val="009824F4"/>
    <w:rsid w:val="009A6161"/>
    <w:rsid w:val="009C1044"/>
    <w:rsid w:val="009C36AC"/>
    <w:rsid w:val="009F7C25"/>
    <w:rsid w:val="00A104DA"/>
    <w:rsid w:val="00A26D80"/>
    <w:rsid w:val="00A312F4"/>
    <w:rsid w:val="00A52471"/>
    <w:rsid w:val="00A72DFB"/>
    <w:rsid w:val="00A757DA"/>
    <w:rsid w:val="00A80425"/>
    <w:rsid w:val="00AB12CE"/>
    <w:rsid w:val="00AD0DF7"/>
    <w:rsid w:val="00AD4DED"/>
    <w:rsid w:val="00AE1038"/>
    <w:rsid w:val="00B019D9"/>
    <w:rsid w:val="00B134E5"/>
    <w:rsid w:val="00B23B04"/>
    <w:rsid w:val="00B24739"/>
    <w:rsid w:val="00B2488C"/>
    <w:rsid w:val="00B24A86"/>
    <w:rsid w:val="00B2635C"/>
    <w:rsid w:val="00B32DD4"/>
    <w:rsid w:val="00B41ABA"/>
    <w:rsid w:val="00B42EB7"/>
    <w:rsid w:val="00B609F1"/>
    <w:rsid w:val="00B83BA0"/>
    <w:rsid w:val="00B9366D"/>
    <w:rsid w:val="00B96F39"/>
    <w:rsid w:val="00BB1735"/>
    <w:rsid w:val="00BB459D"/>
    <w:rsid w:val="00BC5141"/>
    <w:rsid w:val="00BC5619"/>
    <w:rsid w:val="00BD42AD"/>
    <w:rsid w:val="00BD5447"/>
    <w:rsid w:val="00BF0F4B"/>
    <w:rsid w:val="00C12FD5"/>
    <w:rsid w:val="00C25A7B"/>
    <w:rsid w:val="00C453D4"/>
    <w:rsid w:val="00C53963"/>
    <w:rsid w:val="00C77E57"/>
    <w:rsid w:val="00C80E81"/>
    <w:rsid w:val="00C9649A"/>
    <w:rsid w:val="00CB4B9B"/>
    <w:rsid w:val="00CD0E14"/>
    <w:rsid w:val="00D02215"/>
    <w:rsid w:val="00D8017A"/>
    <w:rsid w:val="00D82F52"/>
    <w:rsid w:val="00D872C4"/>
    <w:rsid w:val="00D9156E"/>
    <w:rsid w:val="00D93314"/>
    <w:rsid w:val="00D97C0A"/>
    <w:rsid w:val="00DB5774"/>
    <w:rsid w:val="00DB67E8"/>
    <w:rsid w:val="00DC0E28"/>
    <w:rsid w:val="00DC263A"/>
    <w:rsid w:val="00DC414D"/>
    <w:rsid w:val="00DD44AC"/>
    <w:rsid w:val="00E01F11"/>
    <w:rsid w:val="00E10386"/>
    <w:rsid w:val="00E13D6C"/>
    <w:rsid w:val="00E300D9"/>
    <w:rsid w:val="00E32DB2"/>
    <w:rsid w:val="00E41DFE"/>
    <w:rsid w:val="00E6086E"/>
    <w:rsid w:val="00E82AB3"/>
    <w:rsid w:val="00E90FAD"/>
    <w:rsid w:val="00EA1BC7"/>
    <w:rsid w:val="00EB3666"/>
    <w:rsid w:val="00EC5637"/>
    <w:rsid w:val="00ED006C"/>
    <w:rsid w:val="00F1627C"/>
    <w:rsid w:val="00F51511"/>
    <w:rsid w:val="00F72BAE"/>
    <w:rsid w:val="00F72E84"/>
    <w:rsid w:val="00F73FF4"/>
    <w:rsid w:val="00F74E37"/>
    <w:rsid w:val="00F8362E"/>
    <w:rsid w:val="00FC5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9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AE"/>
  </w:style>
  <w:style w:type="paragraph" w:styleId="Heading1">
    <w:name w:val="heading 1"/>
    <w:basedOn w:val="Normal"/>
    <w:next w:val="Normal"/>
    <w:link w:val="Heading1Char"/>
    <w:uiPriority w:val="9"/>
    <w:qFormat/>
    <w:rsid w:val="00044A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FAE"/>
    <w:rPr>
      <w:color w:val="0000FF" w:themeColor="hyperlink"/>
      <w:u w:val="single"/>
    </w:rPr>
  </w:style>
  <w:style w:type="character" w:styleId="Strong">
    <w:name w:val="Strong"/>
    <w:basedOn w:val="DefaultParagraphFont"/>
    <w:uiPriority w:val="22"/>
    <w:qFormat/>
    <w:rsid w:val="00956FAE"/>
    <w:rPr>
      <w:b/>
      <w:bCs/>
    </w:rPr>
  </w:style>
  <w:style w:type="paragraph" w:styleId="ListParagraph">
    <w:name w:val="List Paragraph"/>
    <w:basedOn w:val="Normal"/>
    <w:uiPriority w:val="34"/>
    <w:qFormat/>
    <w:rsid w:val="00956FAE"/>
    <w:pPr>
      <w:ind w:left="720"/>
      <w:contextualSpacing/>
    </w:pPr>
  </w:style>
  <w:style w:type="paragraph" w:styleId="NormalWeb">
    <w:name w:val="Normal (Web)"/>
    <w:basedOn w:val="Normal"/>
    <w:rsid w:val="00956F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5C"/>
    <w:rPr>
      <w:rFonts w:ascii="Tahoma" w:hAnsi="Tahoma" w:cs="Tahoma"/>
      <w:sz w:val="16"/>
      <w:szCs w:val="16"/>
    </w:rPr>
  </w:style>
  <w:style w:type="table" w:styleId="TableGrid">
    <w:name w:val="Table Grid"/>
    <w:basedOn w:val="TableNormal"/>
    <w:uiPriority w:val="39"/>
    <w:rsid w:val="007E1943"/>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C41"/>
    <w:pPr>
      <w:spacing w:after="0" w:line="240" w:lineRule="auto"/>
    </w:pPr>
  </w:style>
  <w:style w:type="character" w:styleId="FollowedHyperlink">
    <w:name w:val="FollowedHyperlink"/>
    <w:basedOn w:val="DefaultParagraphFont"/>
    <w:uiPriority w:val="99"/>
    <w:semiHidden/>
    <w:unhideWhenUsed/>
    <w:rsid w:val="00DC414D"/>
    <w:rPr>
      <w:color w:val="800080" w:themeColor="followedHyperlink"/>
      <w:u w:val="single"/>
    </w:rPr>
  </w:style>
  <w:style w:type="character" w:customStyle="1" w:styleId="apple-style-span">
    <w:name w:val="apple-style-span"/>
    <w:basedOn w:val="DefaultParagraphFont"/>
    <w:rsid w:val="00480B27"/>
  </w:style>
  <w:style w:type="character" w:customStyle="1" w:styleId="Heading1Char">
    <w:name w:val="Heading 1 Char"/>
    <w:basedOn w:val="DefaultParagraphFont"/>
    <w:link w:val="Heading1"/>
    <w:uiPriority w:val="9"/>
    <w:rsid w:val="00044AA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AE"/>
  </w:style>
  <w:style w:type="paragraph" w:styleId="Heading1">
    <w:name w:val="heading 1"/>
    <w:basedOn w:val="Normal"/>
    <w:next w:val="Normal"/>
    <w:link w:val="Heading1Char"/>
    <w:uiPriority w:val="9"/>
    <w:qFormat/>
    <w:rsid w:val="00044A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FAE"/>
    <w:rPr>
      <w:color w:val="0000FF" w:themeColor="hyperlink"/>
      <w:u w:val="single"/>
    </w:rPr>
  </w:style>
  <w:style w:type="character" w:styleId="Strong">
    <w:name w:val="Strong"/>
    <w:basedOn w:val="DefaultParagraphFont"/>
    <w:uiPriority w:val="22"/>
    <w:qFormat/>
    <w:rsid w:val="00956FAE"/>
    <w:rPr>
      <w:b/>
      <w:bCs/>
    </w:rPr>
  </w:style>
  <w:style w:type="paragraph" w:styleId="ListParagraph">
    <w:name w:val="List Paragraph"/>
    <w:basedOn w:val="Normal"/>
    <w:uiPriority w:val="34"/>
    <w:qFormat/>
    <w:rsid w:val="00956FAE"/>
    <w:pPr>
      <w:ind w:left="720"/>
      <w:contextualSpacing/>
    </w:pPr>
  </w:style>
  <w:style w:type="paragraph" w:styleId="NormalWeb">
    <w:name w:val="Normal (Web)"/>
    <w:basedOn w:val="Normal"/>
    <w:rsid w:val="00956F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5C"/>
    <w:rPr>
      <w:rFonts w:ascii="Tahoma" w:hAnsi="Tahoma" w:cs="Tahoma"/>
      <w:sz w:val="16"/>
      <w:szCs w:val="16"/>
    </w:rPr>
  </w:style>
  <w:style w:type="table" w:styleId="TableGrid">
    <w:name w:val="Table Grid"/>
    <w:basedOn w:val="TableNormal"/>
    <w:uiPriority w:val="39"/>
    <w:rsid w:val="007E1943"/>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C41"/>
    <w:pPr>
      <w:spacing w:after="0" w:line="240" w:lineRule="auto"/>
    </w:pPr>
  </w:style>
  <w:style w:type="character" w:styleId="FollowedHyperlink">
    <w:name w:val="FollowedHyperlink"/>
    <w:basedOn w:val="DefaultParagraphFont"/>
    <w:uiPriority w:val="99"/>
    <w:semiHidden/>
    <w:unhideWhenUsed/>
    <w:rsid w:val="00DC414D"/>
    <w:rPr>
      <w:color w:val="800080" w:themeColor="followedHyperlink"/>
      <w:u w:val="single"/>
    </w:rPr>
  </w:style>
  <w:style w:type="character" w:customStyle="1" w:styleId="apple-style-span">
    <w:name w:val="apple-style-span"/>
    <w:basedOn w:val="DefaultParagraphFont"/>
    <w:rsid w:val="00480B27"/>
  </w:style>
  <w:style w:type="character" w:customStyle="1" w:styleId="Heading1Char">
    <w:name w:val="Heading 1 Char"/>
    <w:basedOn w:val="DefaultParagraphFont"/>
    <w:link w:val="Heading1"/>
    <w:uiPriority w:val="9"/>
    <w:rsid w:val="00044A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2970">
      <w:bodyDiv w:val="1"/>
      <w:marLeft w:val="0"/>
      <w:marRight w:val="0"/>
      <w:marTop w:val="0"/>
      <w:marBottom w:val="0"/>
      <w:divBdr>
        <w:top w:val="none" w:sz="0" w:space="0" w:color="auto"/>
        <w:left w:val="none" w:sz="0" w:space="0" w:color="auto"/>
        <w:bottom w:val="none" w:sz="0" w:space="0" w:color="auto"/>
        <w:right w:val="none" w:sz="0" w:space="0" w:color="auto"/>
      </w:divBdr>
    </w:div>
    <w:div w:id="969214995">
      <w:bodyDiv w:val="1"/>
      <w:marLeft w:val="0"/>
      <w:marRight w:val="0"/>
      <w:marTop w:val="0"/>
      <w:marBottom w:val="0"/>
      <w:divBdr>
        <w:top w:val="none" w:sz="0" w:space="0" w:color="auto"/>
        <w:left w:val="none" w:sz="0" w:space="0" w:color="auto"/>
        <w:bottom w:val="none" w:sz="0" w:space="0" w:color="auto"/>
        <w:right w:val="none" w:sz="0" w:space="0" w:color="auto"/>
      </w:divBdr>
    </w:div>
    <w:div w:id="1650355187">
      <w:bodyDiv w:val="1"/>
      <w:marLeft w:val="0"/>
      <w:marRight w:val="0"/>
      <w:marTop w:val="0"/>
      <w:marBottom w:val="0"/>
      <w:divBdr>
        <w:top w:val="none" w:sz="0" w:space="0" w:color="auto"/>
        <w:left w:val="none" w:sz="0" w:space="0" w:color="auto"/>
        <w:bottom w:val="none" w:sz="0" w:space="0" w:color="auto"/>
        <w:right w:val="none" w:sz="0" w:space="0" w:color="auto"/>
      </w:divBdr>
    </w:div>
    <w:div w:id="21046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ucdenver.edu/owa/redir.aspx?C=BfBWQwuda0CUVe6g28JkZBZvKxcFx89IJ1lXMnn5FaKv7PlETK7UuHK7os2Vu4AzvjxWF7A5b5g.&amp;URL=http%3a%2f%2fwww.ucdenver.edu%2facademics%2fcolleges%2fCLAS%2ffaculty-staff%2fpolicies%2fPages%2fDefinitionofAcademicDishonesty.aspx" TargetMode="External"/><Relationship Id="rId3" Type="http://schemas.openxmlformats.org/officeDocument/2006/relationships/styles" Target="styles.xml"/><Relationship Id="rId7" Type="http://schemas.openxmlformats.org/officeDocument/2006/relationships/hyperlink" Target="http://highered.colorado.gov/academics/transfers/gtpathways/curriculum/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cdenver.edu/cusucceed" TargetMode="External"/><Relationship Id="rId4" Type="http://schemas.microsoft.com/office/2007/relationships/stylesWithEffects" Target="stylesWithEffects.xml"/><Relationship Id="rId9" Type="http://schemas.openxmlformats.org/officeDocument/2006/relationships/hyperlink" Target="http://www.ucdenver.edu/life/services/standards/studen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38FC-9A0A-4A24-9460-E9D702BC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dc:creator>
  <cp:lastModifiedBy>User</cp:lastModifiedBy>
  <cp:revision>2</cp:revision>
  <cp:lastPrinted>2016-08-16T18:13:00Z</cp:lastPrinted>
  <dcterms:created xsi:type="dcterms:W3CDTF">2018-05-24T15:51:00Z</dcterms:created>
  <dcterms:modified xsi:type="dcterms:W3CDTF">2018-05-24T15:51:00Z</dcterms:modified>
</cp:coreProperties>
</file>